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6CF964" w14:textId="77777777" w:rsidR="008A6F85" w:rsidRPr="00D02AE4" w:rsidRDefault="00012019">
      <w:pPr>
        <w:pStyle w:val="Titel"/>
        <w:tabs>
          <w:tab w:val="left" w:pos="1134"/>
        </w:tabs>
        <w:spacing w:before="0" w:after="0" w:line="240" w:lineRule="auto"/>
        <w:rPr>
          <w:rFonts w:ascii="Times New Roman" w:hAnsi="Times New Roman"/>
          <w:sz w:val="28"/>
          <w:szCs w:val="28"/>
        </w:rPr>
      </w:pPr>
      <w:r w:rsidRPr="00D02AE4">
        <w:rPr>
          <w:rFonts w:ascii="Times New Roman" w:hAnsi="Times New Roman"/>
          <w:sz w:val="28"/>
          <w:szCs w:val="28"/>
        </w:rPr>
        <w:t xml:space="preserve">Betreuungsvereinbarung für Qualifikationsvorhaben </w:t>
      </w:r>
    </w:p>
    <w:p w14:paraId="76A839EE" w14:textId="77777777" w:rsidR="00005C1B" w:rsidRPr="00D02AE4" w:rsidRDefault="00865295">
      <w:pPr>
        <w:pStyle w:val="Titel"/>
        <w:tabs>
          <w:tab w:val="left" w:pos="1134"/>
        </w:tabs>
        <w:spacing w:before="80" w:line="360" w:lineRule="auto"/>
        <w:rPr>
          <w:rFonts w:ascii="Times New Roman" w:hAnsi="Times New Roman"/>
          <w:sz w:val="24"/>
          <w:szCs w:val="24"/>
        </w:rPr>
        <w:sectPr w:rsidR="00005C1B" w:rsidRPr="00D02AE4" w:rsidSect="00BC6C9D">
          <w:headerReference w:type="even" r:id="rId8"/>
          <w:headerReference w:type="default" r:id="rId9"/>
          <w:footerReference w:type="even" r:id="rId10"/>
          <w:footerReference w:type="default" r:id="rId11"/>
          <w:headerReference w:type="first" r:id="rId12"/>
          <w:footerReference w:type="first" r:id="rId13"/>
          <w:pgSz w:w="11906" w:h="16838"/>
          <w:pgMar w:top="2552" w:right="849" w:bottom="1134" w:left="1418" w:header="567" w:footer="458" w:gutter="0"/>
          <w:cols w:space="720"/>
          <w:formProt w:val="0"/>
          <w:docGrid w:linePitch="299" w:charSpace="-6145"/>
        </w:sectPr>
      </w:pPr>
      <w:r w:rsidRPr="00D02AE4">
        <w:rPr>
          <w:rFonts w:ascii="Times New Roman" w:hAnsi="Times New Roman"/>
          <w:sz w:val="26"/>
          <w:szCs w:val="24"/>
        </w:rPr>
        <w:sym w:font="Wingdings 2" w:char="F054"/>
      </w:r>
      <w:r w:rsidR="00012019" w:rsidRPr="00D02AE4">
        <w:rPr>
          <w:rFonts w:ascii="Times New Roman" w:hAnsi="Times New Roman"/>
          <w:b w:val="0"/>
          <w:sz w:val="24"/>
          <w:szCs w:val="24"/>
        </w:rPr>
        <w:t xml:space="preserve">Promotion;    </w:t>
      </w:r>
      <w:r w:rsidRPr="00D02AE4">
        <w:rPr>
          <w:sz w:val="24"/>
          <w:szCs w:val="24"/>
        </w:rPr>
        <w:sym w:font="Wingdings" w:char="F0A8"/>
      </w:r>
      <w:r w:rsidR="00012019" w:rsidRPr="00D02AE4">
        <w:rPr>
          <w:rFonts w:ascii="Times New Roman" w:hAnsi="Times New Roman"/>
          <w:b w:val="0"/>
          <w:sz w:val="24"/>
          <w:szCs w:val="24"/>
        </w:rPr>
        <w:t xml:space="preserve"> Habilitation; </w:t>
      </w:r>
      <w:r w:rsidRPr="00D02AE4">
        <w:rPr>
          <w:sz w:val="24"/>
          <w:szCs w:val="24"/>
        </w:rPr>
        <w:sym w:font="Wingdings" w:char="F0A8"/>
      </w:r>
      <w:r w:rsidR="00012019" w:rsidRPr="00D02AE4">
        <w:rPr>
          <w:rFonts w:ascii="Times New Roman" w:hAnsi="Times New Roman"/>
          <w:b w:val="0"/>
          <w:sz w:val="24"/>
          <w:szCs w:val="24"/>
        </w:rPr>
        <w:t xml:space="preserve"> Sonstiges (spezifizieren): </w:t>
      </w:r>
      <w:r w:rsidR="003F6703" w:rsidRPr="00D02AE4">
        <w:rPr>
          <w:rFonts w:ascii="Times New Roman" w:hAnsi="Times New Roman"/>
          <w:sz w:val="24"/>
          <w:szCs w:val="24"/>
        </w:rPr>
        <w:fldChar w:fldCharType="begin">
          <w:ffData>
            <w:name w:val="Text1"/>
            <w:enabled/>
            <w:calcOnExit w:val="0"/>
            <w:textInput/>
          </w:ffData>
        </w:fldChar>
      </w:r>
      <w:r w:rsidR="00012019" w:rsidRPr="00D02AE4">
        <w:rPr>
          <w:rFonts w:ascii="Times New Roman" w:hAnsi="Times New Roman"/>
          <w:sz w:val="24"/>
          <w:szCs w:val="24"/>
        </w:rPr>
        <w:instrText>FORMTEXT</w:instrText>
      </w:r>
      <w:r w:rsidR="003F6703" w:rsidRPr="00D02AE4">
        <w:rPr>
          <w:rFonts w:ascii="Times New Roman" w:hAnsi="Times New Roman"/>
          <w:sz w:val="24"/>
          <w:szCs w:val="24"/>
        </w:rPr>
      </w:r>
      <w:r w:rsidR="003F6703" w:rsidRPr="00D02AE4">
        <w:rPr>
          <w:rFonts w:ascii="Times New Roman" w:hAnsi="Times New Roman"/>
          <w:sz w:val="24"/>
          <w:szCs w:val="24"/>
        </w:rPr>
        <w:fldChar w:fldCharType="separate"/>
      </w:r>
      <w:bookmarkStart w:id="0" w:name="Text1"/>
      <w:bookmarkStart w:id="1" w:name="Text11"/>
      <w:bookmarkEnd w:id="0"/>
      <w:r w:rsidR="00012019" w:rsidRPr="00D02AE4">
        <w:rPr>
          <w:rFonts w:ascii="Times New Roman" w:hAnsi="Times New Roman"/>
          <w:b w:val="0"/>
          <w:noProof/>
          <w:sz w:val="24"/>
          <w:szCs w:val="24"/>
        </w:rPr>
        <w:t>     </w:t>
      </w:r>
      <w:bookmarkEnd w:id="1"/>
      <w:r w:rsidR="003F6703" w:rsidRPr="00D02AE4">
        <w:rPr>
          <w:rFonts w:ascii="Times New Roman" w:hAnsi="Times New Roman"/>
          <w:sz w:val="24"/>
          <w:szCs w:val="24"/>
        </w:rPr>
        <w:fldChar w:fldCharType="end"/>
      </w:r>
    </w:p>
    <w:p w14:paraId="2EC3600A" w14:textId="77777777" w:rsidR="008A6F85" w:rsidRPr="00D02AE4" w:rsidRDefault="008A6F85">
      <w:pPr>
        <w:pStyle w:val="Titel"/>
        <w:tabs>
          <w:tab w:val="left" w:pos="1134"/>
        </w:tabs>
        <w:spacing w:before="80" w:line="360" w:lineRule="auto"/>
        <w:rPr>
          <w:rFonts w:ascii="Times New Roman" w:hAnsi="Times New Roman"/>
          <w:b w:val="0"/>
          <w:sz w:val="24"/>
          <w:szCs w:val="24"/>
        </w:rPr>
      </w:pPr>
    </w:p>
    <w:p w14:paraId="18482DC9" w14:textId="77777777" w:rsidR="008A6F85" w:rsidRPr="00D02AE4" w:rsidRDefault="00012019" w:rsidP="00BC6C9D">
      <w:pPr>
        <w:pStyle w:val="berschri"/>
        <w:numPr>
          <w:ilvl w:val="0"/>
          <w:numId w:val="1"/>
        </w:numPr>
        <w:tabs>
          <w:tab w:val="left" w:pos="-2410"/>
        </w:tabs>
        <w:spacing w:after="80" w:line="240" w:lineRule="auto"/>
        <w:ind w:left="284" w:hanging="284"/>
        <w:rPr>
          <w:rFonts w:ascii="Times New Roman" w:hAnsi="Times New Roman" w:cs="Times New Roman"/>
          <w:sz w:val="24"/>
        </w:rPr>
      </w:pPr>
      <w:r w:rsidRPr="00D02AE4">
        <w:rPr>
          <w:rFonts w:ascii="Times New Roman" w:hAnsi="Times New Roman" w:cs="Times New Roman"/>
          <w:sz w:val="24"/>
        </w:rPr>
        <w:t>Beteiligte Personen</w:t>
      </w:r>
    </w:p>
    <w:tbl>
      <w:tblPr>
        <w:tblW w:w="0" w:type="auto"/>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5" w:type="dxa"/>
          <w:left w:w="0" w:type="dxa"/>
          <w:bottom w:w="85" w:type="dxa"/>
          <w:right w:w="0" w:type="dxa"/>
        </w:tblCellMar>
        <w:tblLook w:val="04A0" w:firstRow="1" w:lastRow="0" w:firstColumn="1" w:lastColumn="0" w:noHBand="0" w:noVBand="1"/>
      </w:tblPr>
      <w:tblGrid>
        <w:gridCol w:w="1929"/>
        <w:gridCol w:w="3166"/>
        <w:gridCol w:w="4477"/>
      </w:tblGrid>
      <w:tr w:rsidR="008A6F85" w:rsidRPr="00D02AE4" w14:paraId="3C07ABEC" w14:textId="77777777" w:rsidTr="005F0735">
        <w:trPr>
          <w:trHeight w:val="164"/>
        </w:trPr>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24113CCE" w14:textId="77777777" w:rsidR="008A6F85" w:rsidRPr="00D02AE4" w:rsidRDefault="008A6F85" w:rsidP="005F0735">
            <w:pPr>
              <w:pStyle w:val="Standa"/>
              <w:tabs>
                <w:tab w:val="left" w:pos="1134"/>
              </w:tabs>
              <w:spacing w:after="0" w:line="240" w:lineRule="exact"/>
              <w:jc w:val="both"/>
              <w:rPr>
                <w:rFonts w:ascii="Times New Roman" w:hAnsi="Times New Roman"/>
                <w:b/>
                <w:bCs/>
                <w:sz w:val="24"/>
              </w:rPr>
            </w:pP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4567AEF" w14:textId="77777777" w:rsidR="008A6F85" w:rsidRPr="00D02AE4" w:rsidRDefault="00012019" w:rsidP="005F0735">
            <w:pPr>
              <w:pStyle w:val="Standa"/>
              <w:tabs>
                <w:tab w:val="left" w:pos="1134"/>
              </w:tabs>
              <w:spacing w:after="0" w:line="240" w:lineRule="exact"/>
              <w:jc w:val="center"/>
              <w:rPr>
                <w:rFonts w:ascii="Times New Roman" w:hAnsi="Times New Roman"/>
                <w:b/>
                <w:iCs/>
                <w:sz w:val="24"/>
              </w:rPr>
            </w:pPr>
            <w:r w:rsidRPr="00D02AE4">
              <w:rPr>
                <w:rFonts w:ascii="Times New Roman" w:hAnsi="Times New Roman"/>
                <w:b/>
                <w:iCs/>
                <w:sz w:val="24"/>
              </w:rPr>
              <w:t>Name</w:t>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4B70355" w14:textId="77777777" w:rsidR="008A6F85" w:rsidRPr="00D02AE4" w:rsidRDefault="00012019" w:rsidP="005F0735">
            <w:pPr>
              <w:pStyle w:val="Standa"/>
              <w:tabs>
                <w:tab w:val="left" w:pos="1134"/>
              </w:tabs>
              <w:spacing w:after="0" w:line="240" w:lineRule="exact"/>
              <w:jc w:val="center"/>
              <w:rPr>
                <w:rFonts w:ascii="Times New Roman" w:hAnsi="Times New Roman"/>
                <w:b/>
                <w:iCs/>
                <w:sz w:val="24"/>
              </w:rPr>
            </w:pPr>
            <w:r w:rsidRPr="00D02AE4">
              <w:rPr>
                <w:rFonts w:ascii="Times New Roman" w:hAnsi="Times New Roman"/>
                <w:b/>
                <w:iCs/>
                <w:sz w:val="24"/>
              </w:rPr>
              <w:t>Datum/Unterschrift</w:t>
            </w:r>
          </w:p>
        </w:tc>
      </w:tr>
      <w:tr w:rsidR="008A6F85" w:rsidRPr="00D02AE4" w14:paraId="6D69F90F" w14:textId="77777777">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D5B409F" w14:textId="05EC0868" w:rsidR="008A6F85" w:rsidRPr="00D02AE4" w:rsidRDefault="00012019" w:rsidP="007E57DD">
            <w:pPr>
              <w:pStyle w:val="Standa"/>
              <w:tabs>
                <w:tab w:val="left" w:pos="1134"/>
              </w:tabs>
              <w:spacing w:before="20" w:after="20" w:line="240" w:lineRule="exact"/>
              <w:ind w:left="88"/>
              <w:rPr>
                <w:rFonts w:ascii="Times New Roman" w:hAnsi="Times New Roman"/>
                <w:b/>
                <w:bCs/>
                <w:sz w:val="24"/>
              </w:rPr>
            </w:pPr>
            <w:r w:rsidRPr="005407EF">
              <w:rPr>
                <w:rFonts w:ascii="Times New Roman" w:hAnsi="Times New Roman"/>
                <w:b/>
                <w:bCs/>
                <w:sz w:val="24"/>
              </w:rPr>
              <w:t>Qualifikant</w:t>
            </w:r>
            <w:r w:rsidR="009F4313" w:rsidRPr="005407EF">
              <w:rPr>
                <w:rFonts w:ascii="Times New Roman" w:hAnsi="Times New Roman"/>
                <w:b/>
                <w:bCs/>
                <w:sz w:val="24"/>
              </w:rPr>
              <w:t>*</w:t>
            </w:r>
            <w:r w:rsidRPr="005407EF">
              <w:rPr>
                <w:rFonts w:ascii="Times New Roman" w:hAnsi="Times New Roman"/>
                <w:b/>
                <w:bCs/>
                <w:sz w:val="24"/>
              </w:rPr>
              <w:t>in</w:t>
            </w:r>
            <w:r w:rsidR="008D51D2" w:rsidRPr="005407EF">
              <w:rPr>
                <w:rFonts w:ascii="Times New Roman" w:hAnsi="Times New Roman"/>
                <w:b/>
                <w:bCs/>
                <w:sz w:val="24"/>
              </w:rPr>
              <w:t xml:space="preserve"> </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0CADCF9" w14:textId="77777777" w:rsidR="008A6F85" w:rsidRPr="00D02AE4" w:rsidRDefault="00F0652F" w:rsidP="001772A0">
            <w:pPr>
              <w:pStyle w:val="Standa"/>
              <w:tabs>
                <w:tab w:val="left" w:pos="1134"/>
              </w:tabs>
              <w:spacing w:before="20" w:after="20" w:line="240" w:lineRule="exact"/>
              <w:rPr>
                <w:rFonts w:ascii="Times New Roman" w:hAnsi="Times New Roman"/>
                <w:b/>
                <w:sz w:val="24"/>
              </w:rPr>
            </w:pPr>
            <w:r w:rsidRPr="00D02AE4">
              <w:rPr>
                <w:rFonts w:ascii="Times New Roman" w:hAnsi="Times New Roman"/>
                <w:sz w:val="24"/>
              </w:rPr>
              <w:t xml:space="preserve"> </w:t>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18BDB55" w14:textId="77777777" w:rsidR="008A6F85" w:rsidRPr="00D02AE4" w:rsidRDefault="008A6F85">
            <w:pPr>
              <w:pStyle w:val="Standa"/>
              <w:tabs>
                <w:tab w:val="left" w:pos="1134"/>
              </w:tabs>
              <w:spacing w:before="20" w:after="20" w:line="240" w:lineRule="exact"/>
              <w:rPr>
                <w:rFonts w:ascii="Times New Roman" w:hAnsi="Times New Roman"/>
                <w:bCs/>
                <w:sz w:val="24"/>
              </w:rPr>
            </w:pPr>
          </w:p>
        </w:tc>
      </w:tr>
      <w:tr w:rsidR="008A6F85" w:rsidRPr="00D02AE4" w14:paraId="2EEF7386" w14:textId="77777777">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584AE19" w14:textId="07C69EA5" w:rsidR="008A6F85" w:rsidRPr="00D02AE4" w:rsidRDefault="00012019" w:rsidP="007E57DD">
            <w:pPr>
              <w:pStyle w:val="Standa"/>
              <w:tabs>
                <w:tab w:val="left" w:pos="1134"/>
              </w:tabs>
              <w:spacing w:before="20" w:after="20" w:line="240" w:lineRule="exact"/>
              <w:ind w:left="88"/>
              <w:rPr>
                <w:rFonts w:ascii="Times New Roman" w:hAnsi="Times New Roman"/>
                <w:b/>
                <w:bCs/>
                <w:sz w:val="24"/>
              </w:rPr>
            </w:pPr>
            <w:r w:rsidRPr="005407EF">
              <w:rPr>
                <w:rFonts w:ascii="Times New Roman" w:hAnsi="Times New Roman"/>
                <w:b/>
                <w:bCs/>
                <w:sz w:val="24"/>
              </w:rPr>
              <w:t>Betreuer</w:t>
            </w:r>
            <w:r w:rsidR="009F4313" w:rsidRPr="005407EF">
              <w:rPr>
                <w:rFonts w:ascii="Times New Roman" w:hAnsi="Times New Roman"/>
                <w:b/>
                <w:bCs/>
                <w:sz w:val="24"/>
              </w:rPr>
              <w:t>*</w:t>
            </w:r>
            <w:r w:rsidRPr="005407EF">
              <w:rPr>
                <w:rFonts w:ascii="Times New Roman" w:hAnsi="Times New Roman"/>
                <w:b/>
                <w:bCs/>
                <w:sz w:val="24"/>
              </w:rPr>
              <w:t>in</w:t>
            </w:r>
            <w:r w:rsidR="008D51D2" w:rsidRPr="00D02AE4">
              <w:rPr>
                <w:rFonts w:ascii="Times New Roman" w:hAnsi="Times New Roman"/>
                <w:b/>
                <w:bCs/>
                <w:sz w:val="24"/>
              </w:rPr>
              <w:t xml:space="preserve"> </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E17A0C5" w14:textId="77777777" w:rsidR="008A6F85" w:rsidRPr="00D02AE4" w:rsidRDefault="00F0652F" w:rsidP="001772A0">
            <w:pPr>
              <w:pStyle w:val="Standa"/>
              <w:tabs>
                <w:tab w:val="left" w:pos="1134"/>
              </w:tabs>
              <w:spacing w:before="20" w:after="20" w:line="240" w:lineRule="exact"/>
              <w:rPr>
                <w:rFonts w:ascii="Times New Roman" w:hAnsi="Times New Roman"/>
                <w:b/>
                <w:sz w:val="24"/>
              </w:rPr>
            </w:pPr>
            <w:r w:rsidRPr="00D02AE4">
              <w:rPr>
                <w:rFonts w:ascii="Times New Roman" w:hAnsi="Times New Roman"/>
                <w:b/>
                <w:sz w:val="24"/>
              </w:rPr>
              <w:t xml:space="preserve"> </w:t>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B7F5513" w14:textId="77777777" w:rsidR="008A6F85" w:rsidRPr="00D02AE4" w:rsidRDefault="008A6F85">
            <w:pPr>
              <w:pStyle w:val="Standa"/>
              <w:tabs>
                <w:tab w:val="left" w:pos="1134"/>
              </w:tabs>
              <w:spacing w:before="20" w:after="20" w:line="240" w:lineRule="exact"/>
              <w:rPr>
                <w:rFonts w:ascii="Times New Roman" w:hAnsi="Times New Roman"/>
                <w:bCs/>
                <w:sz w:val="24"/>
              </w:rPr>
            </w:pPr>
          </w:p>
        </w:tc>
      </w:tr>
      <w:tr w:rsidR="008A6F85" w:rsidRPr="00D02AE4" w14:paraId="5AF39E25" w14:textId="77777777">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332FA94E" w14:textId="2384782D" w:rsidR="008A6F85" w:rsidRPr="00D02AE4" w:rsidRDefault="00012019" w:rsidP="007E57DD">
            <w:pPr>
              <w:pStyle w:val="Standa"/>
              <w:tabs>
                <w:tab w:val="left" w:pos="1134"/>
              </w:tabs>
              <w:spacing w:before="20" w:after="20" w:line="240" w:lineRule="exact"/>
              <w:ind w:left="88"/>
              <w:rPr>
                <w:rFonts w:ascii="Times New Roman" w:hAnsi="Times New Roman"/>
                <w:b/>
                <w:bCs/>
                <w:sz w:val="24"/>
              </w:rPr>
            </w:pPr>
            <w:r w:rsidRPr="005407EF">
              <w:rPr>
                <w:rFonts w:ascii="Times New Roman" w:hAnsi="Times New Roman"/>
                <w:b/>
                <w:bCs/>
                <w:sz w:val="24"/>
              </w:rPr>
              <w:t xml:space="preserve">ggf. </w:t>
            </w:r>
            <w:r w:rsidR="007E57DD" w:rsidRPr="005407EF">
              <w:rPr>
                <w:rFonts w:ascii="Times New Roman" w:hAnsi="Times New Roman"/>
                <w:b/>
                <w:bCs/>
                <w:sz w:val="24"/>
              </w:rPr>
              <w:t>Zweit-Betreuer</w:t>
            </w:r>
            <w:r w:rsidR="009F4313" w:rsidRPr="005407EF">
              <w:rPr>
                <w:rFonts w:ascii="Times New Roman" w:hAnsi="Times New Roman"/>
                <w:b/>
                <w:bCs/>
                <w:sz w:val="24"/>
              </w:rPr>
              <w:t>*</w:t>
            </w:r>
            <w:r w:rsidR="007E57DD" w:rsidRPr="005407EF">
              <w:rPr>
                <w:rFonts w:ascii="Times New Roman" w:hAnsi="Times New Roman"/>
                <w:b/>
                <w:bCs/>
                <w:sz w:val="24"/>
              </w:rPr>
              <w:t>in</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67EF611" w14:textId="77777777" w:rsidR="008A6F85" w:rsidRPr="00D02AE4" w:rsidRDefault="00F0652F" w:rsidP="001772A0">
            <w:pPr>
              <w:pStyle w:val="Standa"/>
              <w:tabs>
                <w:tab w:val="left" w:pos="1134"/>
              </w:tabs>
              <w:spacing w:before="20" w:after="20" w:line="240" w:lineRule="exact"/>
              <w:rPr>
                <w:rFonts w:ascii="Times New Roman" w:hAnsi="Times New Roman"/>
                <w:b/>
                <w:sz w:val="24"/>
              </w:rPr>
            </w:pPr>
            <w:r w:rsidRPr="00D02AE4">
              <w:rPr>
                <w:rFonts w:ascii="Times New Roman" w:hAnsi="Times New Roman"/>
                <w:sz w:val="24"/>
              </w:rPr>
              <w:t xml:space="preserve"> </w:t>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FB2D720" w14:textId="77777777" w:rsidR="008A6F85" w:rsidRPr="00D02AE4" w:rsidRDefault="008A6F85">
            <w:pPr>
              <w:pStyle w:val="Standa"/>
              <w:tabs>
                <w:tab w:val="left" w:pos="1134"/>
              </w:tabs>
              <w:spacing w:before="20" w:after="20" w:line="240" w:lineRule="exact"/>
              <w:rPr>
                <w:rFonts w:ascii="Times New Roman" w:hAnsi="Times New Roman"/>
                <w:sz w:val="24"/>
              </w:rPr>
            </w:pPr>
          </w:p>
        </w:tc>
      </w:tr>
      <w:tr w:rsidR="008A6F85" w:rsidRPr="00D02AE4" w14:paraId="0A6301DB" w14:textId="77777777">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F06E222" w14:textId="10232136" w:rsidR="008A6F85" w:rsidRPr="00D02AE4" w:rsidRDefault="00012019" w:rsidP="007E57DD">
            <w:pPr>
              <w:pStyle w:val="Standa"/>
              <w:tabs>
                <w:tab w:val="left" w:pos="1134"/>
              </w:tabs>
              <w:spacing w:before="20" w:after="20" w:line="240" w:lineRule="exact"/>
              <w:ind w:left="88"/>
              <w:rPr>
                <w:rFonts w:ascii="Times New Roman" w:hAnsi="Times New Roman"/>
                <w:b/>
                <w:bCs/>
                <w:sz w:val="24"/>
              </w:rPr>
            </w:pPr>
            <w:r w:rsidRPr="005407EF">
              <w:rPr>
                <w:rFonts w:ascii="Times New Roman" w:hAnsi="Times New Roman"/>
                <w:b/>
                <w:bCs/>
                <w:sz w:val="24"/>
              </w:rPr>
              <w:t xml:space="preserve">ggf. </w:t>
            </w:r>
            <w:r w:rsidR="007E57DD" w:rsidRPr="005407EF">
              <w:rPr>
                <w:rFonts w:ascii="Times New Roman" w:hAnsi="Times New Roman"/>
                <w:b/>
                <w:bCs/>
                <w:sz w:val="24"/>
              </w:rPr>
              <w:t xml:space="preserve">Dritt- </w:t>
            </w:r>
            <w:r w:rsidRPr="005407EF">
              <w:rPr>
                <w:rFonts w:ascii="Times New Roman" w:hAnsi="Times New Roman"/>
                <w:b/>
                <w:bCs/>
                <w:sz w:val="24"/>
              </w:rPr>
              <w:t>Betreuer</w:t>
            </w:r>
            <w:r w:rsidR="009F4313" w:rsidRPr="005407EF">
              <w:rPr>
                <w:rFonts w:ascii="Times New Roman" w:hAnsi="Times New Roman"/>
                <w:b/>
                <w:bCs/>
                <w:sz w:val="24"/>
              </w:rPr>
              <w:t>*</w:t>
            </w:r>
            <w:r w:rsidRPr="005407EF">
              <w:rPr>
                <w:rFonts w:ascii="Times New Roman" w:hAnsi="Times New Roman"/>
                <w:b/>
                <w:bCs/>
                <w:sz w:val="24"/>
              </w:rPr>
              <w:t xml:space="preserve">in </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61E1362" w14:textId="77777777" w:rsidR="008A6F85" w:rsidRPr="00D02AE4" w:rsidRDefault="008A6F85">
            <w:pPr>
              <w:pStyle w:val="Standa"/>
              <w:tabs>
                <w:tab w:val="left" w:pos="1134"/>
              </w:tabs>
              <w:spacing w:before="20" w:after="20" w:line="240" w:lineRule="exact"/>
              <w:rPr>
                <w:rFonts w:ascii="Times New Roman" w:hAnsi="Times New Roman"/>
                <w:i/>
                <w:iCs/>
                <w:sz w:val="24"/>
              </w:rPr>
            </w:pP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ADA790E" w14:textId="77777777" w:rsidR="008A6F85" w:rsidRPr="00D02AE4" w:rsidRDefault="008A6F85">
            <w:pPr>
              <w:pStyle w:val="Standa"/>
              <w:tabs>
                <w:tab w:val="left" w:pos="1134"/>
              </w:tabs>
              <w:spacing w:before="20" w:after="20" w:line="240" w:lineRule="exact"/>
              <w:rPr>
                <w:rFonts w:ascii="Times New Roman" w:hAnsi="Times New Roman"/>
                <w:i/>
                <w:iCs/>
                <w:sz w:val="24"/>
              </w:rPr>
            </w:pPr>
          </w:p>
        </w:tc>
      </w:tr>
    </w:tbl>
    <w:p w14:paraId="134AD407" w14:textId="3FF48670" w:rsidR="008A6F85" w:rsidRPr="00D02AE4" w:rsidRDefault="00012019" w:rsidP="005F0735">
      <w:pPr>
        <w:pStyle w:val="Standa"/>
        <w:spacing w:before="120" w:after="180" w:line="240" w:lineRule="auto"/>
        <w:jc w:val="both"/>
        <w:rPr>
          <w:rFonts w:ascii="Times New Roman" w:hAnsi="Times New Roman"/>
          <w:b/>
          <w:sz w:val="24"/>
        </w:rPr>
      </w:pPr>
      <w:r w:rsidRPr="00D02AE4">
        <w:rPr>
          <w:rFonts w:ascii="Times New Roman" w:hAnsi="Times New Roman"/>
          <w:b/>
          <w:sz w:val="24"/>
        </w:rPr>
        <w:t xml:space="preserve">In dem einvernehmlichen Bewusstsein, dass das Qualifikationsvorhaben einen wesentlichen Teil der Arbeitszeit </w:t>
      </w:r>
      <w:r w:rsidR="008D51D2" w:rsidRPr="005407EF">
        <w:rPr>
          <w:rFonts w:ascii="Times New Roman" w:hAnsi="Times New Roman"/>
          <w:b/>
          <w:sz w:val="24"/>
        </w:rPr>
        <w:t xml:space="preserve">der </w:t>
      </w:r>
      <w:r w:rsidR="007E57DD" w:rsidRPr="005407EF">
        <w:rPr>
          <w:rFonts w:ascii="Times New Roman" w:hAnsi="Times New Roman"/>
          <w:b/>
          <w:sz w:val="24"/>
        </w:rPr>
        <w:t xml:space="preserve">zu qualifizierenden </w:t>
      </w:r>
      <w:r w:rsidR="008D51D2" w:rsidRPr="005407EF">
        <w:rPr>
          <w:rFonts w:ascii="Times New Roman" w:hAnsi="Times New Roman"/>
          <w:b/>
          <w:sz w:val="24"/>
        </w:rPr>
        <w:t>Person</w:t>
      </w:r>
      <w:r w:rsidRPr="00D02AE4">
        <w:rPr>
          <w:rFonts w:ascii="Times New Roman" w:hAnsi="Times New Roman"/>
          <w:b/>
          <w:sz w:val="24"/>
        </w:rPr>
        <w:t xml:space="preserve"> einzunehmen hat, schließen beide Seiten folgende Betreuungsvereinbarung, die im Laufe des Qualifikationsvorhabens den Verhältnissen entsprechend fortgeschrieben werden kann:</w:t>
      </w:r>
    </w:p>
    <w:p w14:paraId="38B4BD20" w14:textId="77777777" w:rsidR="008A6F85" w:rsidRPr="00D02AE4" w:rsidRDefault="00012019" w:rsidP="00BC6C9D">
      <w:pPr>
        <w:pStyle w:val="berschri"/>
        <w:numPr>
          <w:ilvl w:val="0"/>
          <w:numId w:val="1"/>
        </w:numPr>
        <w:spacing w:after="80" w:line="240" w:lineRule="auto"/>
        <w:ind w:left="284" w:hanging="284"/>
        <w:rPr>
          <w:rFonts w:ascii="Times New Roman" w:hAnsi="Times New Roman" w:cs="Times New Roman"/>
          <w:sz w:val="24"/>
        </w:rPr>
      </w:pPr>
      <w:r w:rsidRPr="00D02AE4">
        <w:rPr>
          <w:rFonts w:ascii="Times New Roman" w:hAnsi="Times New Roman" w:cs="Times New Roman"/>
          <w:sz w:val="24"/>
        </w:rPr>
        <w:t>Thema der Arbeit</w:t>
      </w:r>
    </w:p>
    <w:p w14:paraId="08C85164" w14:textId="77777777" w:rsidR="008A6F85" w:rsidRPr="00D02AE4" w:rsidRDefault="00012019">
      <w:pPr>
        <w:pStyle w:val="Standa"/>
        <w:spacing w:after="120" w:line="240" w:lineRule="auto"/>
        <w:jc w:val="both"/>
        <w:rPr>
          <w:rFonts w:ascii="Times New Roman" w:hAnsi="Times New Roman"/>
          <w:sz w:val="24"/>
        </w:rPr>
      </w:pPr>
      <w:r w:rsidRPr="00D02AE4">
        <w:rPr>
          <w:rFonts w:ascii="Times New Roman" w:hAnsi="Times New Roman"/>
          <w:sz w:val="24"/>
        </w:rPr>
        <w:t>Der hier aufgeführte Arbeitstitel ist vorläufig. Lediglich grundlegende Änderungen durch Themenwechsel sind in einer Fortschreibung der Betreuungsvereinbarung zu dokumentieren.</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21"/>
      </w:tblGrid>
      <w:tr w:rsidR="008A6F85" w:rsidRPr="00D02AE4" w14:paraId="2BE22E86" w14:textId="77777777">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7E717DD" w14:textId="77777777" w:rsidR="008A6F85" w:rsidRPr="00D02AE4" w:rsidRDefault="008A6F85">
            <w:pPr>
              <w:pStyle w:val="Standa"/>
              <w:tabs>
                <w:tab w:val="left" w:pos="1134"/>
              </w:tabs>
              <w:spacing w:after="0" w:line="240" w:lineRule="auto"/>
              <w:rPr>
                <w:rFonts w:ascii="Times New Roman" w:hAnsi="Times New Roman"/>
                <w:sz w:val="24"/>
              </w:rPr>
            </w:pPr>
          </w:p>
          <w:p w14:paraId="478B250B" w14:textId="77777777" w:rsidR="00333403" w:rsidRPr="00D02AE4" w:rsidRDefault="00333403">
            <w:pPr>
              <w:pStyle w:val="Standa"/>
              <w:tabs>
                <w:tab w:val="left" w:pos="1134"/>
              </w:tabs>
              <w:spacing w:after="0" w:line="240" w:lineRule="auto"/>
              <w:rPr>
                <w:rFonts w:ascii="Times New Roman" w:hAnsi="Times New Roman"/>
                <w:sz w:val="24"/>
              </w:rPr>
            </w:pPr>
          </w:p>
          <w:p w14:paraId="4018F3D5" w14:textId="77777777" w:rsidR="00333403" w:rsidRPr="00D02AE4" w:rsidRDefault="00333403">
            <w:pPr>
              <w:pStyle w:val="Standa"/>
              <w:tabs>
                <w:tab w:val="left" w:pos="1134"/>
              </w:tabs>
              <w:spacing w:after="0" w:line="240" w:lineRule="auto"/>
              <w:rPr>
                <w:rFonts w:ascii="Times New Roman" w:hAnsi="Times New Roman"/>
                <w:sz w:val="24"/>
              </w:rPr>
            </w:pPr>
          </w:p>
          <w:p w14:paraId="184F0E3E" w14:textId="77777777" w:rsidR="00333403" w:rsidRPr="00D02AE4" w:rsidRDefault="00333403">
            <w:pPr>
              <w:pStyle w:val="Standa"/>
              <w:tabs>
                <w:tab w:val="left" w:pos="1134"/>
              </w:tabs>
              <w:spacing w:after="0" w:line="240" w:lineRule="auto"/>
              <w:rPr>
                <w:rFonts w:ascii="Times New Roman" w:hAnsi="Times New Roman"/>
                <w:sz w:val="24"/>
              </w:rPr>
            </w:pPr>
          </w:p>
        </w:tc>
      </w:tr>
    </w:tbl>
    <w:p w14:paraId="1F1FA7E5" w14:textId="77777777" w:rsidR="008A6F85" w:rsidRPr="00D02AE4" w:rsidRDefault="00012019" w:rsidP="00BC6C9D">
      <w:pPr>
        <w:pStyle w:val="Listenabsatz"/>
        <w:keepNext/>
        <w:numPr>
          <w:ilvl w:val="0"/>
          <w:numId w:val="1"/>
        </w:numPr>
        <w:spacing w:before="240" w:after="80" w:line="240" w:lineRule="auto"/>
        <w:ind w:left="284" w:hanging="284"/>
        <w:contextualSpacing w:val="0"/>
        <w:outlineLvl w:val="0"/>
        <w:rPr>
          <w:rFonts w:ascii="Times New Roman" w:hAnsi="Times New Roman"/>
          <w:b/>
          <w:sz w:val="24"/>
        </w:rPr>
      </w:pPr>
      <w:r w:rsidRPr="00D02AE4">
        <w:rPr>
          <w:rFonts w:ascii="Times New Roman" w:hAnsi="Times New Roman"/>
          <w:b/>
          <w:sz w:val="24"/>
        </w:rPr>
        <w:t>Kurzbeschreibung</w:t>
      </w:r>
    </w:p>
    <w:p w14:paraId="1C78AE2C" w14:textId="22D642AB" w:rsidR="008A6F85" w:rsidRPr="00D02AE4" w:rsidRDefault="00012019">
      <w:pPr>
        <w:pStyle w:val="Listenabsatz"/>
        <w:spacing w:after="80" w:line="240" w:lineRule="auto"/>
        <w:ind w:left="0"/>
        <w:jc w:val="both"/>
        <w:rPr>
          <w:rFonts w:ascii="Times New Roman" w:hAnsi="Times New Roman"/>
          <w:sz w:val="24"/>
        </w:rPr>
      </w:pPr>
      <w:r w:rsidRPr="00D02AE4">
        <w:rPr>
          <w:rFonts w:ascii="Times New Roman" w:hAnsi="Times New Roman"/>
          <w:sz w:val="24"/>
        </w:rPr>
        <w:t>Im Fall von Promotionen oder Habilitationen ist dieser Erklärung eine Kurzbeschreibung beizufügen. Diese enthält Angaben zum Zeitplan einschließlich eines geplanten Abschlusszeitpunkts. Sonstige Qualifikationsvorhaben werden nachfolgend kurz beschrieben:</w:t>
      </w:r>
    </w:p>
    <w:p w14:paraId="5CBE8761" w14:textId="77777777" w:rsidR="00865295" w:rsidRPr="00D02AE4" w:rsidRDefault="00865295">
      <w:pPr>
        <w:pStyle w:val="Listenabsatz"/>
        <w:spacing w:after="80" w:line="240" w:lineRule="auto"/>
        <w:ind w:left="0"/>
        <w:jc w:val="both"/>
        <w:rPr>
          <w:rFonts w:ascii="Times New Roman" w:hAnsi="Times New Roman"/>
          <w:sz w:val="24"/>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21"/>
      </w:tblGrid>
      <w:tr w:rsidR="008A6F85" w:rsidRPr="00D02AE4" w14:paraId="07A733A3" w14:textId="77777777">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145C7353" w14:textId="77777777" w:rsidR="005406FC" w:rsidRPr="00D02AE4" w:rsidRDefault="005406FC" w:rsidP="00447A41">
            <w:pPr>
              <w:suppressAutoHyphens w:val="0"/>
              <w:autoSpaceDE w:val="0"/>
              <w:autoSpaceDN w:val="0"/>
              <w:adjustRightInd w:val="0"/>
              <w:rPr>
                <w:color w:val="000000"/>
              </w:rPr>
            </w:pPr>
          </w:p>
          <w:p w14:paraId="39C0FDE3" w14:textId="77777777" w:rsidR="00333403" w:rsidRPr="00D02AE4" w:rsidRDefault="00333403" w:rsidP="00447A41">
            <w:pPr>
              <w:suppressAutoHyphens w:val="0"/>
              <w:autoSpaceDE w:val="0"/>
              <w:autoSpaceDN w:val="0"/>
              <w:adjustRightInd w:val="0"/>
              <w:rPr>
                <w:color w:val="000000"/>
              </w:rPr>
            </w:pPr>
          </w:p>
          <w:p w14:paraId="3BD8B2ED" w14:textId="77777777" w:rsidR="00333403" w:rsidRPr="00D02AE4" w:rsidRDefault="00333403" w:rsidP="00447A41">
            <w:pPr>
              <w:suppressAutoHyphens w:val="0"/>
              <w:autoSpaceDE w:val="0"/>
              <w:autoSpaceDN w:val="0"/>
              <w:adjustRightInd w:val="0"/>
              <w:rPr>
                <w:color w:val="000000"/>
              </w:rPr>
            </w:pPr>
          </w:p>
          <w:p w14:paraId="0354F030" w14:textId="77777777" w:rsidR="00333403" w:rsidRPr="00D02AE4" w:rsidRDefault="00333403" w:rsidP="00447A41">
            <w:pPr>
              <w:suppressAutoHyphens w:val="0"/>
              <w:autoSpaceDE w:val="0"/>
              <w:autoSpaceDN w:val="0"/>
              <w:adjustRightInd w:val="0"/>
              <w:rPr>
                <w:color w:val="000000"/>
              </w:rPr>
            </w:pPr>
          </w:p>
          <w:p w14:paraId="6C8F1CDA" w14:textId="77777777" w:rsidR="00333403" w:rsidRPr="00D02AE4" w:rsidRDefault="00333403" w:rsidP="00447A41">
            <w:pPr>
              <w:suppressAutoHyphens w:val="0"/>
              <w:autoSpaceDE w:val="0"/>
              <w:autoSpaceDN w:val="0"/>
              <w:adjustRightInd w:val="0"/>
              <w:rPr>
                <w:color w:val="000000"/>
              </w:rPr>
            </w:pPr>
          </w:p>
          <w:p w14:paraId="4952D8F9" w14:textId="77777777" w:rsidR="00333403" w:rsidRPr="00D02AE4" w:rsidRDefault="00333403" w:rsidP="00447A41">
            <w:pPr>
              <w:suppressAutoHyphens w:val="0"/>
              <w:autoSpaceDE w:val="0"/>
              <w:autoSpaceDN w:val="0"/>
              <w:adjustRightInd w:val="0"/>
              <w:rPr>
                <w:color w:val="000000"/>
              </w:rPr>
            </w:pPr>
          </w:p>
          <w:tbl>
            <w:tblPr>
              <w:tblW w:w="0" w:type="auto"/>
              <w:tblBorders>
                <w:top w:val="nil"/>
                <w:left w:val="nil"/>
                <w:bottom w:val="nil"/>
                <w:right w:val="nil"/>
              </w:tblBorders>
              <w:tblLook w:val="0000" w:firstRow="0" w:lastRow="0" w:firstColumn="0" w:lastColumn="0" w:noHBand="0" w:noVBand="0"/>
            </w:tblPr>
            <w:tblGrid>
              <w:gridCol w:w="8548"/>
            </w:tblGrid>
            <w:tr w:rsidR="00447A41" w:rsidRPr="00D02AE4" w14:paraId="04625C2D" w14:textId="77777777">
              <w:trPr>
                <w:trHeight w:val="495"/>
              </w:trPr>
              <w:tc>
                <w:tcPr>
                  <w:tcW w:w="0" w:type="auto"/>
                </w:tcPr>
                <w:p w14:paraId="0A5AAA18" w14:textId="77777777" w:rsidR="00447A41" w:rsidRPr="00D02AE4" w:rsidRDefault="00447A41" w:rsidP="00447A41">
                  <w:pPr>
                    <w:suppressAutoHyphens w:val="0"/>
                    <w:autoSpaceDE w:val="0"/>
                    <w:autoSpaceDN w:val="0"/>
                    <w:adjustRightInd w:val="0"/>
                    <w:rPr>
                      <w:color w:val="000000"/>
                    </w:rPr>
                  </w:pPr>
                  <w:r w:rsidRPr="00D02AE4">
                    <w:rPr>
                      <w:b/>
                      <w:bCs/>
                      <w:color w:val="000000"/>
                    </w:rPr>
                    <w:t xml:space="preserve">Die Arbeit kann in englischer Sprache abgefasst werden </w:t>
                  </w:r>
                  <w:r w:rsidRPr="00D02AE4">
                    <w:tab/>
                  </w:r>
                  <w:r w:rsidRPr="00D02AE4">
                    <w:tab/>
                  </w:r>
                  <w:r w:rsidR="00BB341C" w:rsidRPr="00D02AE4">
                    <w:sym w:font="Wingdings" w:char="F0A8"/>
                  </w:r>
                  <w:r w:rsidRPr="00D02AE4">
                    <w:rPr>
                      <w:b/>
                      <w:bCs/>
                      <w:color w:val="000000"/>
                    </w:rPr>
                    <w:t xml:space="preserve"> Ja</w:t>
                  </w:r>
                </w:p>
                <w:p w14:paraId="533C01D5" w14:textId="77777777" w:rsidR="00447A41" w:rsidRPr="00D02AE4" w:rsidRDefault="00447A41" w:rsidP="00447A41">
                  <w:pPr>
                    <w:suppressAutoHyphens w:val="0"/>
                    <w:autoSpaceDE w:val="0"/>
                    <w:autoSpaceDN w:val="0"/>
                    <w:adjustRightInd w:val="0"/>
                    <w:rPr>
                      <w:color w:val="000000"/>
                    </w:rPr>
                  </w:pPr>
                  <w:r w:rsidRPr="00D02AE4">
                    <w:rPr>
                      <w:b/>
                      <w:bCs/>
                      <w:color w:val="000000"/>
                    </w:rPr>
                    <w:t xml:space="preserve">Die Arbeit kann in ……………… Sprache abgefasst werden </w:t>
                  </w:r>
                  <w:r w:rsidRPr="00D02AE4">
                    <w:tab/>
                  </w:r>
                  <w:r w:rsidRPr="00D02AE4">
                    <w:tab/>
                  </w:r>
                  <w:r w:rsidR="00BB341C" w:rsidRPr="00D02AE4">
                    <w:sym w:font="Wingdings" w:char="F0A8"/>
                  </w:r>
                  <w:r w:rsidRPr="00D02AE4">
                    <w:rPr>
                      <w:b/>
                      <w:bCs/>
                      <w:color w:val="000000"/>
                    </w:rPr>
                    <w:t xml:space="preserve">Ja </w:t>
                  </w:r>
                </w:p>
                <w:p w14:paraId="401F1B2D" w14:textId="77777777" w:rsidR="00447A41" w:rsidRPr="00D02AE4" w:rsidRDefault="00447A41" w:rsidP="00447A41">
                  <w:pPr>
                    <w:suppressAutoHyphens w:val="0"/>
                    <w:autoSpaceDE w:val="0"/>
                    <w:autoSpaceDN w:val="0"/>
                    <w:adjustRightInd w:val="0"/>
                    <w:rPr>
                      <w:color w:val="000000"/>
                    </w:rPr>
                  </w:pPr>
                  <w:r w:rsidRPr="00D02AE4">
                    <w:rPr>
                      <w:color w:val="000000"/>
                    </w:rPr>
                    <w:t xml:space="preserve">(vgl. § 17 (2) Satz 2 </w:t>
                  </w:r>
                  <w:proofErr w:type="spellStart"/>
                  <w:r w:rsidRPr="00D02AE4">
                    <w:rPr>
                      <w:color w:val="000000"/>
                    </w:rPr>
                    <w:t>iVm</w:t>
                  </w:r>
                  <w:proofErr w:type="spellEnd"/>
                  <w:r w:rsidRPr="00D02AE4">
                    <w:rPr>
                      <w:color w:val="000000"/>
                    </w:rPr>
                    <w:t xml:space="preserve"> § 7 (2) Satz 2 Nr. 3 der </w:t>
                  </w:r>
                  <w:proofErr w:type="spellStart"/>
                  <w:r w:rsidRPr="00D02AE4">
                    <w:rPr>
                      <w:color w:val="000000"/>
                    </w:rPr>
                    <w:t>PromOrdn</w:t>
                  </w:r>
                  <w:proofErr w:type="spellEnd"/>
                  <w:r w:rsidRPr="00D02AE4">
                    <w:rPr>
                      <w:color w:val="000000"/>
                    </w:rPr>
                    <w:t xml:space="preserve"> der Kath.-</w:t>
                  </w:r>
                  <w:proofErr w:type="spellStart"/>
                  <w:r w:rsidRPr="00D02AE4">
                    <w:rPr>
                      <w:color w:val="000000"/>
                    </w:rPr>
                    <w:t>Theol</w:t>
                  </w:r>
                  <w:proofErr w:type="spellEnd"/>
                  <w:r w:rsidRPr="00D02AE4">
                    <w:rPr>
                      <w:color w:val="000000"/>
                    </w:rPr>
                    <w:t xml:space="preserve">. Fakultät) </w:t>
                  </w:r>
                </w:p>
              </w:tc>
            </w:tr>
          </w:tbl>
          <w:p w14:paraId="4C76E11F" w14:textId="77777777" w:rsidR="008A6F85" w:rsidRPr="00D02AE4" w:rsidRDefault="008A6F85">
            <w:pPr>
              <w:pStyle w:val="Standa"/>
              <w:tabs>
                <w:tab w:val="left" w:pos="1134"/>
              </w:tabs>
              <w:spacing w:after="0" w:line="240" w:lineRule="auto"/>
              <w:rPr>
                <w:rFonts w:ascii="Times New Roman" w:hAnsi="Times New Roman"/>
                <w:sz w:val="24"/>
              </w:rPr>
            </w:pPr>
          </w:p>
        </w:tc>
      </w:tr>
    </w:tbl>
    <w:p w14:paraId="3474B1BB" w14:textId="77777777" w:rsidR="008A6F85" w:rsidRPr="00D02AE4" w:rsidRDefault="00447A41" w:rsidP="00BC6C9D">
      <w:pPr>
        <w:pStyle w:val="berschri"/>
        <w:numPr>
          <w:ilvl w:val="0"/>
          <w:numId w:val="1"/>
        </w:numPr>
        <w:spacing w:after="80" w:line="240" w:lineRule="auto"/>
        <w:ind w:left="284" w:hanging="284"/>
        <w:rPr>
          <w:rFonts w:ascii="Times New Roman" w:hAnsi="Times New Roman" w:cs="Times New Roman"/>
          <w:sz w:val="24"/>
        </w:rPr>
      </w:pPr>
      <w:r w:rsidRPr="00D02AE4">
        <w:rPr>
          <w:rFonts w:ascii="Times New Roman" w:hAnsi="Times New Roman" w:cs="Times New Roman"/>
          <w:sz w:val="24"/>
        </w:rPr>
        <w:br w:type="page"/>
      </w:r>
      <w:r w:rsidR="00012019" w:rsidRPr="00D02AE4">
        <w:rPr>
          <w:rFonts w:ascii="Times New Roman" w:hAnsi="Times New Roman" w:cs="Times New Roman"/>
          <w:sz w:val="24"/>
        </w:rPr>
        <w:lastRenderedPageBreak/>
        <w:t xml:space="preserve">Qualifizierungsmaßnahmen </w:t>
      </w:r>
    </w:p>
    <w:p w14:paraId="7BD331A4" w14:textId="10C854A5" w:rsidR="008A6F85" w:rsidRPr="00D02AE4" w:rsidRDefault="00012019">
      <w:pPr>
        <w:pStyle w:val="Standa"/>
        <w:tabs>
          <w:tab w:val="left" w:pos="1134"/>
        </w:tabs>
        <w:spacing w:after="80" w:line="240" w:lineRule="auto"/>
        <w:jc w:val="both"/>
        <w:rPr>
          <w:rFonts w:ascii="Times New Roman" w:hAnsi="Times New Roman"/>
          <w:sz w:val="24"/>
        </w:rPr>
      </w:pPr>
      <w:r w:rsidRPr="00D02AE4">
        <w:rPr>
          <w:rFonts w:ascii="Times New Roman" w:hAnsi="Times New Roman"/>
          <w:sz w:val="24"/>
        </w:rPr>
        <w:t>Maßnahmen im Rahmen des Qualifikationsvorhabens werden individuell folgendermaßen umgesetzt:</w:t>
      </w:r>
      <w:r w:rsidR="00447A41" w:rsidRPr="00D02AE4">
        <w:rPr>
          <w:rFonts w:ascii="Times New Roman" w:hAnsi="Times New Roman"/>
          <w:sz w:val="24"/>
        </w:rPr>
        <w:tab/>
      </w:r>
      <w:r w:rsidR="00447A41" w:rsidRPr="00D02AE4">
        <w:rPr>
          <w:rFonts w:ascii="Times New Roman" w:hAnsi="Times New Roman"/>
          <w:sz w:val="24"/>
        </w:rPr>
        <w:tab/>
      </w:r>
      <w:r w:rsidR="00447A41" w:rsidRPr="00D02AE4">
        <w:rPr>
          <w:rFonts w:ascii="Times New Roman" w:hAnsi="Times New Roman"/>
          <w:sz w:val="24"/>
        </w:rPr>
        <w:tab/>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21"/>
      </w:tblGrid>
      <w:tr w:rsidR="008A6F85" w:rsidRPr="00D02AE4" w14:paraId="018870A5" w14:textId="77777777">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70245131" w14:textId="77777777" w:rsidR="00447A41" w:rsidRPr="00D02AE4" w:rsidRDefault="00447A41" w:rsidP="00447A41">
            <w:pPr>
              <w:suppressAutoHyphens w:val="0"/>
              <w:autoSpaceDE w:val="0"/>
              <w:autoSpaceDN w:val="0"/>
              <w:adjustRightInd w:val="0"/>
              <w:rPr>
                <w:color w:val="000000"/>
              </w:rPr>
            </w:pPr>
          </w:p>
          <w:tbl>
            <w:tblPr>
              <w:tblW w:w="0" w:type="auto"/>
              <w:tblBorders>
                <w:top w:val="nil"/>
                <w:left w:val="nil"/>
                <w:bottom w:val="nil"/>
                <w:right w:val="nil"/>
              </w:tblBorders>
              <w:tblLook w:val="0000" w:firstRow="0" w:lastRow="0" w:firstColumn="0" w:lastColumn="0" w:noHBand="0" w:noVBand="0"/>
            </w:tblPr>
            <w:tblGrid>
              <w:gridCol w:w="8256"/>
            </w:tblGrid>
            <w:tr w:rsidR="00447A41" w:rsidRPr="00D02AE4" w14:paraId="1CDB8753" w14:textId="77777777" w:rsidTr="00BC6C9D">
              <w:trPr>
                <w:trHeight w:val="521"/>
              </w:trPr>
              <w:tc>
                <w:tcPr>
                  <w:tcW w:w="8256" w:type="dxa"/>
                </w:tcPr>
                <w:p w14:paraId="3C4BC54E" w14:textId="77777777" w:rsidR="00447A41" w:rsidRPr="00D02AE4" w:rsidRDefault="00447A41" w:rsidP="00447A41">
                  <w:pPr>
                    <w:suppressAutoHyphens w:val="0"/>
                    <w:autoSpaceDE w:val="0"/>
                    <w:autoSpaceDN w:val="0"/>
                    <w:adjustRightInd w:val="0"/>
                    <w:rPr>
                      <w:b/>
                      <w:color w:val="000000"/>
                      <w:szCs w:val="28"/>
                    </w:rPr>
                  </w:pPr>
                  <w:r w:rsidRPr="00D02AE4">
                    <w:rPr>
                      <w:b/>
                      <w:bCs/>
                      <w:color w:val="000000"/>
                      <w:szCs w:val="28"/>
                    </w:rPr>
                    <w:t xml:space="preserve">Anerkannte Studien- und Prüfungsleistungen </w:t>
                  </w:r>
                </w:p>
                <w:p w14:paraId="41DD0898" w14:textId="77777777" w:rsidR="000F6704" w:rsidRPr="00D02AE4" w:rsidRDefault="00447A41" w:rsidP="00447A41">
                  <w:pPr>
                    <w:suppressAutoHyphens w:val="0"/>
                    <w:autoSpaceDE w:val="0"/>
                    <w:autoSpaceDN w:val="0"/>
                    <w:adjustRightInd w:val="0"/>
                    <w:rPr>
                      <w:color w:val="000000"/>
                    </w:rPr>
                  </w:pPr>
                  <w:r w:rsidRPr="00D02AE4">
                    <w:rPr>
                      <w:bCs/>
                      <w:color w:val="000000"/>
                      <w:szCs w:val="28"/>
                    </w:rPr>
                    <w:t>(vgl. § 7 (2) mit Nr. 1-5</w:t>
                  </w:r>
                  <w:r w:rsidRPr="00D02AE4">
                    <w:rPr>
                      <w:color w:val="000000"/>
                    </w:rPr>
                    <w:t xml:space="preserve"> der </w:t>
                  </w:r>
                  <w:proofErr w:type="spellStart"/>
                  <w:r w:rsidRPr="00D02AE4">
                    <w:rPr>
                      <w:color w:val="000000"/>
                    </w:rPr>
                    <w:t>PromOrdn</w:t>
                  </w:r>
                  <w:proofErr w:type="spellEnd"/>
                  <w:r w:rsidRPr="00D02AE4">
                    <w:rPr>
                      <w:color w:val="000000"/>
                    </w:rPr>
                    <w:t xml:space="preserve"> der Kath.-</w:t>
                  </w:r>
                  <w:proofErr w:type="spellStart"/>
                  <w:r w:rsidRPr="00D02AE4">
                    <w:rPr>
                      <w:color w:val="000000"/>
                    </w:rPr>
                    <w:t>Theol</w:t>
                  </w:r>
                  <w:proofErr w:type="spellEnd"/>
                  <w:r w:rsidRPr="00D02AE4">
                    <w:rPr>
                      <w:color w:val="000000"/>
                    </w:rPr>
                    <w:t>. Fakultät)</w:t>
                  </w:r>
                  <w:r w:rsidR="000F6704" w:rsidRPr="00D02AE4">
                    <w:rPr>
                      <w:color w:val="000000"/>
                    </w:rPr>
                    <w:t>:</w:t>
                  </w:r>
                </w:p>
                <w:p w14:paraId="579F7F17" w14:textId="77777777" w:rsidR="00447A41" w:rsidRPr="00D02AE4" w:rsidRDefault="00447A41" w:rsidP="00447A41">
                  <w:pPr>
                    <w:suppressAutoHyphens w:val="0"/>
                    <w:autoSpaceDE w:val="0"/>
                    <w:autoSpaceDN w:val="0"/>
                    <w:adjustRightInd w:val="0"/>
                    <w:rPr>
                      <w:color w:val="000000"/>
                    </w:rPr>
                  </w:pPr>
                </w:p>
              </w:tc>
            </w:tr>
          </w:tbl>
          <w:p w14:paraId="2CE33932" w14:textId="77777777" w:rsidR="00993ED8" w:rsidRPr="00D02AE4" w:rsidRDefault="00993ED8" w:rsidP="001772A0">
            <w:pPr>
              <w:suppressAutoHyphens w:val="0"/>
              <w:autoSpaceDE w:val="0"/>
              <w:autoSpaceDN w:val="0"/>
              <w:adjustRightInd w:val="0"/>
              <w:rPr>
                <w:color w:val="000000"/>
              </w:rPr>
            </w:pPr>
          </w:p>
          <w:tbl>
            <w:tblPr>
              <w:tblW w:w="0" w:type="auto"/>
              <w:tblBorders>
                <w:top w:val="nil"/>
                <w:left w:val="nil"/>
                <w:bottom w:val="nil"/>
                <w:right w:val="nil"/>
              </w:tblBorders>
              <w:tblLook w:val="0000" w:firstRow="0" w:lastRow="0" w:firstColumn="0" w:lastColumn="0" w:noHBand="0" w:noVBand="0"/>
            </w:tblPr>
            <w:tblGrid>
              <w:gridCol w:w="8256"/>
            </w:tblGrid>
            <w:tr w:rsidR="00447A41" w:rsidRPr="00D02AE4" w14:paraId="10C6C63F" w14:textId="77777777" w:rsidTr="00BC6C9D">
              <w:trPr>
                <w:trHeight w:val="349"/>
              </w:trPr>
              <w:tc>
                <w:tcPr>
                  <w:tcW w:w="8256" w:type="dxa"/>
                </w:tcPr>
                <w:p w14:paraId="2415F5ED" w14:textId="77777777" w:rsidR="00447A41" w:rsidRPr="00D02AE4" w:rsidRDefault="00447A41" w:rsidP="00447A41">
                  <w:pPr>
                    <w:suppressAutoHyphens w:val="0"/>
                    <w:autoSpaceDE w:val="0"/>
                    <w:autoSpaceDN w:val="0"/>
                    <w:adjustRightInd w:val="0"/>
                    <w:rPr>
                      <w:b/>
                      <w:color w:val="000000"/>
                      <w:szCs w:val="28"/>
                    </w:rPr>
                  </w:pPr>
                  <w:r w:rsidRPr="00D02AE4">
                    <w:rPr>
                      <w:b/>
                      <w:bCs/>
                      <w:color w:val="000000"/>
                      <w:szCs w:val="28"/>
                    </w:rPr>
                    <w:t xml:space="preserve">Erteilte Genehmigungen </w:t>
                  </w:r>
                </w:p>
                <w:p w14:paraId="798858DD" w14:textId="77777777" w:rsidR="000F6704" w:rsidRPr="00D02AE4" w:rsidRDefault="00447A41" w:rsidP="00447A41">
                  <w:pPr>
                    <w:suppressAutoHyphens w:val="0"/>
                    <w:autoSpaceDE w:val="0"/>
                    <w:autoSpaceDN w:val="0"/>
                    <w:adjustRightInd w:val="0"/>
                    <w:rPr>
                      <w:color w:val="000000"/>
                    </w:rPr>
                  </w:pPr>
                  <w:r w:rsidRPr="00D02AE4">
                    <w:rPr>
                      <w:bCs/>
                      <w:color w:val="000000"/>
                      <w:szCs w:val="28"/>
                    </w:rPr>
                    <w:t xml:space="preserve">(vgl. § </w:t>
                  </w:r>
                  <w:r w:rsidR="00383BE7" w:rsidRPr="00D02AE4">
                    <w:rPr>
                      <w:bCs/>
                      <w:color w:val="000000"/>
                      <w:szCs w:val="28"/>
                    </w:rPr>
                    <w:t>28</w:t>
                  </w:r>
                  <w:r w:rsidRPr="00D02AE4">
                    <w:rPr>
                      <w:bCs/>
                      <w:color w:val="000000"/>
                      <w:szCs w:val="28"/>
                    </w:rPr>
                    <w:t xml:space="preserve"> (</w:t>
                  </w:r>
                  <w:r w:rsidR="00383BE7" w:rsidRPr="00D02AE4">
                    <w:rPr>
                      <w:bCs/>
                      <w:color w:val="000000"/>
                      <w:szCs w:val="28"/>
                    </w:rPr>
                    <w:t>1</w:t>
                  </w:r>
                  <w:r w:rsidRPr="00D02AE4">
                    <w:rPr>
                      <w:bCs/>
                      <w:color w:val="000000"/>
                      <w:szCs w:val="28"/>
                    </w:rPr>
                    <w:t>)</w:t>
                  </w:r>
                  <w:r w:rsidRPr="00D02AE4">
                    <w:rPr>
                      <w:color w:val="000000"/>
                    </w:rPr>
                    <w:t xml:space="preserve"> der </w:t>
                  </w:r>
                  <w:proofErr w:type="spellStart"/>
                  <w:r w:rsidRPr="00D02AE4">
                    <w:rPr>
                      <w:color w:val="000000"/>
                    </w:rPr>
                    <w:t>PromOrdn</w:t>
                  </w:r>
                  <w:proofErr w:type="spellEnd"/>
                  <w:r w:rsidRPr="00D02AE4">
                    <w:rPr>
                      <w:color w:val="000000"/>
                    </w:rPr>
                    <w:t xml:space="preserve"> der Kath.-</w:t>
                  </w:r>
                  <w:proofErr w:type="spellStart"/>
                  <w:r w:rsidRPr="00D02AE4">
                    <w:rPr>
                      <w:color w:val="000000"/>
                    </w:rPr>
                    <w:t>Theol</w:t>
                  </w:r>
                  <w:proofErr w:type="spellEnd"/>
                  <w:r w:rsidRPr="00D02AE4">
                    <w:rPr>
                      <w:color w:val="000000"/>
                    </w:rPr>
                    <w:t>. Fakultät)</w:t>
                  </w:r>
                  <w:r w:rsidR="000F6704" w:rsidRPr="00D02AE4">
                    <w:rPr>
                      <w:color w:val="000000"/>
                    </w:rPr>
                    <w:t>:</w:t>
                  </w:r>
                </w:p>
                <w:p w14:paraId="7EC61955" w14:textId="77777777" w:rsidR="00447A41" w:rsidRPr="00D02AE4" w:rsidRDefault="00447A41" w:rsidP="00383BE7">
                  <w:pPr>
                    <w:suppressAutoHyphens w:val="0"/>
                    <w:autoSpaceDE w:val="0"/>
                    <w:autoSpaceDN w:val="0"/>
                    <w:adjustRightInd w:val="0"/>
                    <w:rPr>
                      <w:color w:val="000000"/>
                      <w:szCs w:val="28"/>
                    </w:rPr>
                  </w:pPr>
                </w:p>
              </w:tc>
            </w:tr>
          </w:tbl>
          <w:p w14:paraId="34B015CF" w14:textId="77777777" w:rsidR="00993ED8" w:rsidRPr="00D02AE4" w:rsidRDefault="00993ED8" w:rsidP="00447A41">
            <w:pPr>
              <w:suppressAutoHyphens w:val="0"/>
              <w:autoSpaceDE w:val="0"/>
              <w:autoSpaceDN w:val="0"/>
              <w:adjustRightInd w:val="0"/>
              <w:rPr>
                <w:color w:val="000000"/>
              </w:rPr>
            </w:pPr>
          </w:p>
          <w:tbl>
            <w:tblPr>
              <w:tblW w:w="0" w:type="auto"/>
              <w:tblBorders>
                <w:top w:val="nil"/>
                <w:left w:val="nil"/>
                <w:bottom w:val="nil"/>
                <w:right w:val="nil"/>
              </w:tblBorders>
              <w:tblLook w:val="0000" w:firstRow="0" w:lastRow="0" w:firstColumn="0" w:lastColumn="0" w:noHBand="0" w:noVBand="0"/>
            </w:tblPr>
            <w:tblGrid>
              <w:gridCol w:w="8256"/>
            </w:tblGrid>
            <w:tr w:rsidR="00447A41" w:rsidRPr="00D02AE4" w14:paraId="5E7D6A99" w14:textId="77777777" w:rsidTr="00BC6C9D">
              <w:trPr>
                <w:trHeight w:val="691"/>
              </w:trPr>
              <w:tc>
                <w:tcPr>
                  <w:tcW w:w="8256" w:type="dxa"/>
                </w:tcPr>
                <w:p w14:paraId="62418582" w14:textId="77777777" w:rsidR="00447A41" w:rsidRPr="00D02AE4" w:rsidRDefault="00447A41" w:rsidP="00447A41">
                  <w:pPr>
                    <w:suppressAutoHyphens w:val="0"/>
                    <w:autoSpaceDE w:val="0"/>
                    <w:autoSpaceDN w:val="0"/>
                    <w:adjustRightInd w:val="0"/>
                    <w:rPr>
                      <w:b/>
                      <w:color w:val="000000"/>
                      <w:szCs w:val="28"/>
                    </w:rPr>
                  </w:pPr>
                  <w:r w:rsidRPr="00D02AE4">
                    <w:rPr>
                      <w:b/>
                      <w:bCs/>
                      <w:color w:val="000000"/>
                      <w:szCs w:val="28"/>
                    </w:rPr>
                    <w:t xml:space="preserve">Nachzuholende Promotionsvoraussetzungen („Defizitausgleich“) </w:t>
                  </w:r>
                </w:p>
                <w:p w14:paraId="06ABA7DE" w14:textId="77777777" w:rsidR="00447A41" w:rsidRPr="00D02AE4" w:rsidRDefault="00447A41" w:rsidP="00447A41">
                  <w:pPr>
                    <w:suppressAutoHyphens w:val="0"/>
                    <w:autoSpaceDE w:val="0"/>
                    <w:autoSpaceDN w:val="0"/>
                    <w:adjustRightInd w:val="0"/>
                    <w:rPr>
                      <w:color w:val="000000"/>
                    </w:rPr>
                  </w:pPr>
                  <w:r w:rsidRPr="00D02AE4">
                    <w:rPr>
                      <w:bCs/>
                      <w:color w:val="000000"/>
                      <w:szCs w:val="28"/>
                    </w:rPr>
                    <w:t>(vgl. § 10 (1) Nr. 4 Satz 2</w:t>
                  </w:r>
                  <w:r w:rsidRPr="00D02AE4">
                    <w:rPr>
                      <w:color w:val="000000"/>
                    </w:rPr>
                    <w:t xml:space="preserve"> der </w:t>
                  </w:r>
                  <w:proofErr w:type="spellStart"/>
                  <w:r w:rsidRPr="00D02AE4">
                    <w:rPr>
                      <w:color w:val="000000"/>
                    </w:rPr>
                    <w:t>PromOrdn</w:t>
                  </w:r>
                  <w:proofErr w:type="spellEnd"/>
                  <w:r w:rsidRPr="00D02AE4">
                    <w:rPr>
                      <w:color w:val="000000"/>
                    </w:rPr>
                    <w:t xml:space="preserve"> der Kath.-</w:t>
                  </w:r>
                  <w:proofErr w:type="spellStart"/>
                  <w:r w:rsidRPr="00D02AE4">
                    <w:rPr>
                      <w:color w:val="000000"/>
                    </w:rPr>
                    <w:t>Theol</w:t>
                  </w:r>
                  <w:proofErr w:type="spellEnd"/>
                  <w:r w:rsidRPr="00D02AE4">
                    <w:rPr>
                      <w:color w:val="000000"/>
                    </w:rPr>
                    <w:t>. Fakultät)</w:t>
                  </w:r>
                  <w:r w:rsidR="000F6704" w:rsidRPr="00D02AE4">
                    <w:rPr>
                      <w:color w:val="000000"/>
                    </w:rPr>
                    <w:t>:</w:t>
                  </w:r>
                </w:p>
                <w:p w14:paraId="0253A8BF" w14:textId="77777777" w:rsidR="000F6704" w:rsidRPr="00D02AE4" w:rsidRDefault="000F6704" w:rsidP="00447A41">
                  <w:pPr>
                    <w:suppressAutoHyphens w:val="0"/>
                    <w:autoSpaceDE w:val="0"/>
                    <w:autoSpaceDN w:val="0"/>
                    <w:adjustRightInd w:val="0"/>
                    <w:rPr>
                      <w:color w:val="000000"/>
                      <w:szCs w:val="28"/>
                    </w:rPr>
                  </w:pPr>
                </w:p>
              </w:tc>
            </w:tr>
          </w:tbl>
          <w:p w14:paraId="0C6F46CE" w14:textId="77777777" w:rsidR="00BC6C9D" w:rsidRPr="00D02AE4" w:rsidRDefault="00BC6C9D" w:rsidP="00383BE7">
            <w:pPr>
              <w:suppressAutoHyphens w:val="0"/>
              <w:autoSpaceDE w:val="0"/>
              <w:autoSpaceDN w:val="0"/>
              <w:adjustRightInd w:val="0"/>
              <w:ind w:left="176"/>
              <w:rPr>
                <w:color w:val="000000"/>
              </w:rPr>
            </w:pPr>
          </w:p>
          <w:tbl>
            <w:tblPr>
              <w:tblW w:w="0" w:type="auto"/>
              <w:tblBorders>
                <w:top w:val="nil"/>
                <w:left w:val="nil"/>
                <w:bottom w:val="nil"/>
                <w:right w:val="nil"/>
              </w:tblBorders>
              <w:tblLook w:val="0000" w:firstRow="0" w:lastRow="0" w:firstColumn="0" w:lastColumn="0" w:noHBand="0" w:noVBand="0"/>
            </w:tblPr>
            <w:tblGrid>
              <w:gridCol w:w="8256"/>
            </w:tblGrid>
            <w:tr w:rsidR="00447A41" w:rsidRPr="00D02AE4" w14:paraId="64BC100B" w14:textId="77777777" w:rsidTr="00BC6C9D">
              <w:trPr>
                <w:trHeight w:val="692"/>
              </w:trPr>
              <w:tc>
                <w:tcPr>
                  <w:tcW w:w="8256" w:type="dxa"/>
                </w:tcPr>
                <w:p w14:paraId="23FC0170" w14:textId="77777777" w:rsidR="00447A41" w:rsidRPr="00D02AE4" w:rsidRDefault="00993ED8" w:rsidP="00447A41">
                  <w:pPr>
                    <w:suppressAutoHyphens w:val="0"/>
                    <w:autoSpaceDE w:val="0"/>
                    <w:autoSpaceDN w:val="0"/>
                    <w:adjustRightInd w:val="0"/>
                    <w:rPr>
                      <w:bCs/>
                      <w:color w:val="000000"/>
                      <w:szCs w:val="28"/>
                    </w:rPr>
                  </w:pPr>
                  <w:r w:rsidRPr="00D02AE4">
                    <w:rPr>
                      <w:b/>
                      <w:bCs/>
                      <w:color w:val="000000"/>
                      <w:szCs w:val="28"/>
                    </w:rPr>
                    <w:t>Zusätzliche Studienleistungen zur Weiterqualifizie</w:t>
                  </w:r>
                  <w:r w:rsidR="00447A41" w:rsidRPr="00D02AE4">
                    <w:rPr>
                      <w:b/>
                      <w:bCs/>
                      <w:color w:val="000000"/>
                      <w:szCs w:val="28"/>
                    </w:rPr>
                    <w:t>rung; Art und Umfang</w:t>
                  </w:r>
                  <w:r w:rsidR="00447A41" w:rsidRPr="00D02AE4">
                    <w:rPr>
                      <w:bCs/>
                      <w:color w:val="000000"/>
                      <w:szCs w:val="28"/>
                    </w:rPr>
                    <w:t xml:space="preserve"> </w:t>
                  </w:r>
                </w:p>
                <w:p w14:paraId="15CFECCC" w14:textId="77777777" w:rsidR="000F6704" w:rsidRPr="00D02AE4" w:rsidRDefault="00447A41" w:rsidP="00447A41">
                  <w:pPr>
                    <w:suppressAutoHyphens w:val="0"/>
                    <w:autoSpaceDE w:val="0"/>
                    <w:autoSpaceDN w:val="0"/>
                    <w:adjustRightInd w:val="0"/>
                    <w:rPr>
                      <w:bCs/>
                      <w:color w:val="000000"/>
                      <w:szCs w:val="28"/>
                    </w:rPr>
                  </w:pPr>
                  <w:r w:rsidRPr="00D02AE4">
                    <w:rPr>
                      <w:bCs/>
                      <w:color w:val="000000"/>
                      <w:szCs w:val="28"/>
                    </w:rPr>
                    <w:t>(vgl. § 10 (1) Nr. 5</w:t>
                  </w:r>
                  <w:r w:rsidR="00F0652F" w:rsidRPr="00D02AE4">
                    <w:rPr>
                      <w:color w:val="000000"/>
                    </w:rPr>
                    <w:t xml:space="preserve"> der </w:t>
                  </w:r>
                  <w:proofErr w:type="spellStart"/>
                  <w:r w:rsidR="00F0652F" w:rsidRPr="00D02AE4">
                    <w:rPr>
                      <w:color w:val="000000"/>
                    </w:rPr>
                    <w:t>PromOrdn</w:t>
                  </w:r>
                  <w:proofErr w:type="spellEnd"/>
                  <w:r w:rsidR="00F0652F" w:rsidRPr="00D02AE4">
                    <w:rPr>
                      <w:color w:val="000000"/>
                    </w:rPr>
                    <w:t xml:space="preserve"> der Kath.-</w:t>
                  </w:r>
                  <w:proofErr w:type="spellStart"/>
                  <w:r w:rsidR="00F0652F" w:rsidRPr="00D02AE4">
                    <w:rPr>
                      <w:color w:val="000000"/>
                    </w:rPr>
                    <w:t>Theol</w:t>
                  </w:r>
                  <w:proofErr w:type="spellEnd"/>
                  <w:r w:rsidR="00F0652F" w:rsidRPr="00D02AE4">
                    <w:rPr>
                      <w:color w:val="000000"/>
                    </w:rPr>
                    <w:t>. Fakultät</w:t>
                  </w:r>
                  <w:r w:rsidRPr="00D02AE4">
                    <w:rPr>
                      <w:bCs/>
                      <w:color w:val="000000"/>
                      <w:szCs w:val="28"/>
                    </w:rPr>
                    <w:t>)</w:t>
                  </w:r>
                  <w:r w:rsidR="000F6704" w:rsidRPr="00D02AE4">
                    <w:rPr>
                      <w:bCs/>
                      <w:color w:val="000000"/>
                      <w:szCs w:val="28"/>
                    </w:rPr>
                    <w:t>:</w:t>
                  </w:r>
                </w:p>
              </w:tc>
            </w:tr>
          </w:tbl>
          <w:p w14:paraId="1DC07035"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7A9D5E8B"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0240EAAB"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0F775274"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6FA2E5AF"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57526E99"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1069BF86"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43E52649"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p w14:paraId="48FA979C" w14:textId="77777777" w:rsidR="001772A0" w:rsidRPr="00D02AE4" w:rsidRDefault="001772A0" w:rsidP="001772A0">
            <w:pPr>
              <w:numPr>
                <w:ilvl w:val="0"/>
                <w:numId w:val="8"/>
              </w:numPr>
              <w:suppressAutoHyphens w:val="0"/>
              <w:autoSpaceDE w:val="0"/>
              <w:autoSpaceDN w:val="0"/>
              <w:adjustRightInd w:val="0"/>
              <w:ind w:left="601"/>
              <w:rPr>
                <w:color w:val="000000"/>
                <w:szCs w:val="28"/>
              </w:rPr>
            </w:pPr>
          </w:p>
          <w:tbl>
            <w:tblPr>
              <w:tblW w:w="0" w:type="auto"/>
              <w:tblBorders>
                <w:top w:val="nil"/>
                <w:left w:val="nil"/>
                <w:bottom w:val="nil"/>
                <w:right w:val="nil"/>
              </w:tblBorders>
              <w:tblLook w:val="0000" w:firstRow="0" w:lastRow="0" w:firstColumn="0" w:lastColumn="0" w:noHBand="0" w:noVBand="0"/>
            </w:tblPr>
            <w:tblGrid>
              <w:gridCol w:w="8256"/>
            </w:tblGrid>
            <w:tr w:rsidR="00D406EC" w:rsidRPr="00D02AE4" w14:paraId="72CC3F79" w14:textId="77777777" w:rsidTr="00B2639D">
              <w:trPr>
                <w:trHeight w:val="691"/>
              </w:trPr>
              <w:tc>
                <w:tcPr>
                  <w:tcW w:w="8256" w:type="dxa"/>
                </w:tcPr>
                <w:p w14:paraId="50971463" w14:textId="77777777" w:rsidR="00D406EC" w:rsidRPr="00D02AE4" w:rsidRDefault="00D406EC" w:rsidP="00D406EC">
                  <w:pPr>
                    <w:suppressAutoHyphens w:val="0"/>
                    <w:autoSpaceDE w:val="0"/>
                    <w:autoSpaceDN w:val="0"/>
                    <w:adjustRightInd w:val="0"/>
                    <w:rPr>
                      <w:b/>
                      <w:bCs/>
                      <w:color w:val="000000"/>
                      <w:szCs w:val="28"/>
                    </w:rPr>
                  </w:pPr>
                </w:p>
                <w:p w14:paraId="4EF5F633" w14:textId="7063EC18" w:rsidR="00D406EC" w:rsidRPr="00D02AE4" w:rsidRDefault="00D406EC" w:rsidP="00D406EC">
                  <w:pPr>
                    <w:suppressAutoHyphens w:val="0"/>
                    <w:autoSpaceDE w:val="0"/>
                    <w:autoSpaceDN w:val="0"/>
                    <w:adjustRightInd w:val="0"/>
                    <w:rPr>
                      <w:b/>
                      <w:color w:val="000000"/>
                      <w:szCs w:val="28"/>
                    </w:rPr>
                  </w:pPr>
                  <w:r w:rsidRPr="00D02AE4">
                    <w:rPr>
                      <w:b/>
                      <w:bCs/>
                      <w:color w:val="000000"/>
                      <w:szCs w:val="28"/>
                    </w:rPr>
                    <w:t xml:space="preserve">Fächer des mündlichen </w:t>
                  </w:r>
                  <w:r w:rsidR="009F4313" w:rsidRPr="00D02AE4">
                    <w:rPr>
                      <w:b/>
                      <w:bCs/>
                      <w:color w:val="000000"/>
                      <w:szCs w:val="28"/>
                    </w:rPr>
                    <w:t>Promotionsexamens</w:t>
                  </w:r>
                </w:p>
                <w:p w14:paraId="4CF2F35E" w14:textId="77777777" w:rsidR="00D406EC" w:rsidRPr="00D02AE4" w:rsidRDefault="00D406EC" w:rsidP="00D406EC">
                  <w:pPr>
                    <w:suppressAutoHyphens w:val="0"/>
                    <w:autoSpaceDE w:val="0"/>
                    <w:autoSpaceDN w:val="0"/>
                    <w:adjustRightInd w:val="0"/>
                    <w:rPr>
                      <w:color w:val="000000"/>
                    </w:rPr>
                  </w:pPr>
                  <w:r w:rsidRPr="00D02AE4">
                    <w:rPr>
                      <w:bCs/>
                      <w:color w:val="000000"/>
                      <w:szCs w:val="28"/>
                    </w:rPr>
                    <w:t>(vgl. § 25</w:t>
                  </w:r>
                  <w:r w:rsidRPr="00D02AE4">
                    <w:rPr>
                      <w:color w:val="000000"/>
                    </w:rPr>
                    <w:t xml:space="preserve"> der </w:t>
                  </w:r>
                  <w:proofErr w:type="spellStart"/>
                  <w:r w:rsidRPr="00D02AE4">
                    <w:rPr>
                      <w:color w:val="000000"/>
                    </w:rPr>
                    <w:t>PromOrdn</w:t>
                  </w:r>
                  <w:proofErr w:type="spellEnd"/>
                  <w:r w:rsidRPr="00D02AE4">
                    <w:rPr>
                      <w:color w:val="000000"/>
                    </w:rPr>
                    <w:t xml:space="preserve"> der Kath.-</w:t>
                  </w:r>
                  <w:proofErr w:type="spellStart"/>
                  <w:r w:rsidRPr="00D02AE4">
                    <w:rPr>
                      <w:color w:val="000000"/>
                    </w:rPr>
                    <w:t>Theol</w:t>
                  </w:r>
                  <w:proofErr w:type="spellEnd"/>
                  <w:r w:rsidRPr="00D02AE4">
                    <w:rPr>
                      <w:color w:val="000000"/>
                    </w:rPr>
                    <w:t>. Fakultät):</w:t>
                  </w:r>
                </w:p>
                <w:p w14:paraId="1F6F4C1F" w14:textId="77777777" w:rsidR="00D406EC" w:rsidRPr="00D02AE4" w:rsidRDefault="00D406EC" w:rsidP="00D406EC">
                  <w:pPr>
                    <w:suppressAutoHyphens w:val="0"/>
                    <w:autoSpaceDE w:val="0"/>
                    <w:autoSpaceDN w:val="0"/>
                    <w:adjustRightInd w:val="0"/>
                    <w:rPr>
                      <w:color w:val="000000"/>
                    </w:rPr>
                  </w:pPr>
                </w:p>
                <w:p w14:paraId="0BC7F51E" w14:textId="77777777" w:rsidR="00EF375B" w:rsidRPr="00D02AE4" w:rsidRDefault="00EF375B" w:rsidP="00EF375B">
                  <w:pPr>
                    <w:numPr>
                      <w:ilvl w:val="0"/>
                      <w:numId w:val="6"/>
                    </w:numPr>
                    <w:suppressAutoHyphens w:val="0"/>
                    <w:autoSpaceDE w:val="0"/>
                    <w:autoSpaceDN w:val="0"/>
                    <w:adjustRightInd w:val="0"/>
                    <w:ind w:left="493"/>
                    <w:rPr>
                      <w:color w:val="000000"/>
                      <w:szCs w:val="28"/>
                    </w:rPr>
                  </w:pPr>
                </w:p>
                <w:p w14:paraId="111327B0" w14:textId="77777777" w:rsidR="00EF375B" w:rsidRPr="00D02AE4" w:rsidRDefault="00EF375B" w:rsidP="00EF375B">
                  <w:pPr>
                    <w:numPr>
                      <w:ilvl w:val="0"/>
                      <w:numId w:val="6"/>
                    </w:numPr>
                    <w:suppressAutoHyphens w:val="0"/>
                    <w:autoSpaceDE w:val="0"/>
                    <w:autoSpaceDN w:val="0"/>
                    <w:adjustRightInd w:val="0"/>
                    <w:ind w:left="493"/>
                    <w:rPr>
                      <w:color w:val="000000"/>
                      <w:szCs w:val="28"/>
                    </w:rPr>
                  </w:pPr>
                </w:p>
                <w:p w14:paraId="26E64FB9" w14:textId="77777777" w:rsidR="00EF375B" w:rsidRPr="00D02AE4" w:rsidRDefault="00EF375B" w:rsidP="00EF375B">
                  <w:pPr>
                    <w:numPr>
                      <w:ilvl w:val="0"/>
                      <w:numId w:val="6"/>
                    </w:numPr>
                    <w:suppressAutoHyphens w:val="0"/>
                    <w:autoSpaceDE w:val="0"/>
                    <w:autoSpaceDN w:val="0"/>
                    <w:adjustRightInd w:val="0"/>
                    <w:ind w:left="493"/>
                    <w:rPr>
                      <w:color w:val="000000"/>
                      <w:szCs w:val="28"/>
                    </w:rPr>
                  </w:pPr>
                </w:p>
                <w:p w14:paraId="6C8D3C4E" w14:textId="77777777" w:rsidR="00EF375B" w:rsidRPr="00D02AE4" w:rsidRDefault="00EF375B" w:rsidP="00EF375B">
                  <w:pPr>
                    <w:numPr>
                      <w:ilvl w:val="0"/>
                      <w:numId w:val="6"/>
                    </w:numPr>
                    <w:suppressAutoHyphens w:val="0"/>
                    <w:autoSpaceDE w:val="0"/>
                    <w:autoSpaceDN w:val="0"/>
                    <w:adjustRightInd w:val="0"/>
                    <w:ind w:left="493"/>
                    <w:rPr>
                      <w:color w:val="000000"/>
                      <w:szCs w:val="28"/>
                    </w:rPr>
                  </w:pPr>
                </w:p>
                <w:p w14:paraId="014F5CD9" w14:textId="77777777" w:rsidR="00EF375B" w:rsidRPr="00D02AE4" w:rsidRDefault="00EF375B" w:rsidP="00EF375B">
                  <w:pPr>
                    <w:numPr>
                      <w:ilvl w:val="0"/>
                      <w:numId w:val="6"/>
                    </w:numPr>
                    <w:suppressAutoHyphens w:val="0"/>
                    <w:autoSpaceDE w:val="0"/>
                    <w:autoSpaceDN w:val="0"/>
                    <w:adjustRightInd w:val="0"/>
                    <w:ind w:left="493"/>
                    <w:rPr>
                      <w:color w:val="000000"/>
                      <w:szCs w:val="28"/>
                    </w:rPr>
                  </w:pPr>
                  <w:r w:rsidRPr="00D02AE4">
                    <w:rPr>
                      <w:color w:val="000000"/>
                      <w:szCs w:val="28"/>
                    </w:rPr>
                    <w:t>&lt;ggf.&gt;</w:t>
                  </w:r>
                </w:p>
                <w:p w14:paraId="5CA9A282" w14:textId="77777777" w:rsidR="00D406EC" w:rsidRPr="00D02AE4" w:rsidRDefault="00D406EC" w:rsidP="00EF375B">
                  <w:pPr>
                    <w:suppressAutoHyphens w:val="0"/>
                    <w:autoSpaceDE w:val="0"/>
                    <w:autoSpaceDN w:val="0"/>
                    <w:adjustRightInd w:val="0"/>
                    <w:rPr>
                      <w:color w:val="000000"/>
                    </w:rPr>
                  </w:pPr>
                </w:p>
              </w:tc>
            </w:tr>
          </w:tbl>
          <w:p w14:paraId="20ABFFFE" w14:textId="77777777" w:rsidR="008A6F85" w:rsidRPr="00D02AE4" w:rsidRDefault="008A6F85" w:rsidP="001772A0">
            <w:pPr>
              <w:pStyle w:val="Standa"/>
              <w:tabs>
                <w:tab w:val="left" w:pos="1134"/>
              </w:tabs>
              <w:spacing w:after="0" w:line="240" w:lineRule="auto"/>
              <w:rPr>
                <w:rFonts w:ascii="Times New Roman" w:hAnsi="Times New Roman"/>
                <w:sz w:val="24"/>
              </w:rPr>
            </w:pPr>
          </w:p>
        </w:tc>
      </w:tr>
    </w:tbl>
    <w:p w14:paraId="6A561459" w14:textId="77777777" w:rsidR="008A6F85" w:rsidRPr="00D02AE4" w:rsidRDefault="00012019" w:rsidP="00BC6C9D">
      <w:pPr>
        <w:pStyle w:val="Listenabsatz"/>
        <w:keepNext/>
        <w:numPr>
          <w:ilvl w:val="0"/>
          <w:numId w:val="1"/>
        </w:numPr>
        <w:spacing w:before="240" w:after="80" w:line="240" w:lineRule="auto"/>
        <w:ind w:left="284" w:hanging="284"/>
        <w:contextualSpacing w:val="0"/>
        <w:outlineLvl w:val="0"/>
        <w:rPr>
          <w:rFonts w:ascii="Times New Roman" w:hAnsi="Times New Roman"/>
          <w:b/>
          <w:sz w:val="24"/>
        </w:rPr>
      </w:pPr>
      <w:r w:rsidRPr="00D02AE4">
        <w:rPr>
          <w:rFonts w:ascii="Times New Roman" w:hAnsi="Times New Roman"/>
          <w:b/>
          <w:sz w:val="24"/>
        </w:rPr>
        <w:t>Finanzierung</w:t>
      </w:r>
    </w:p>
    <w:p w14:paraId="03579332" w14:textId="77777777" w:rsidR="008A6F85" w:rsidRPr="00D02AE4" w:rsidRDefault="00012019">
      <w:pPr>
        <w:pStyle w:val="Listenabsatz"/>
        <w:tabs>
          <w:tab w:val="left" w:pos="1134"/>
        </w:tabs>
        <w:spacing w:after="80" w:line="240" w:lineRule="auto"/>
        <w:ind w:left="0"/>
        <w:jc w:val="both"/>
        <w:rPr>
          <w:rFonts w:ascii="Times New Roman" w:hAnsi="Times New Roman"/>
          <w:sz w:val="24"/>
        </w:rPr>
      </w:pPr>
      <w:r w:rsidRPr="00D02AE4">
        <w:rPr>
          <w:rFonts w:ascii="Times New Roman" w:hAnsi="Times New Roman"/>
          <w:sz w:val="24"/>
        </w:rPr>
        <w:t>Das Qualifikationsvorhaben wird wie folgt finanziert:</w:t>
      </w:r>
    </w:p>
    <w:p w14:paraId="51B6A394" w14:textId="77777777" w:rsidR="008A6F85" w:rsidRPr="00D02AE4" w:rsidRDefault="00F0652F" w:rsidP="00F0652F">
      <w:pPr>
        <w:pStyle w:val="Standa"/>
        <w:tabs>
          <w:tab w:val="left" w:pos="1134"/>
        </w:tabs>
        <w:spacing w:before="20" w:after="20" w:line="240" w:lineRule="auto"/>
        <w:ind w:left="720"/>
        <w:rPr>
          <w:rFonts w:ascii="Times New Roman" w:hAnsi="Times New Roman"/>
          <w:sz w:val="24"/>
          <w:szCs w:val="20"/>
        </w:rPr>
      </w:pPr>
      <w:r w:rsidRPr="00D02AE4">
        <w:rPr>
          <w:rFonts w:ascii="Times New Roman" w:hAnsi="Times New Roman"/>
          <w:sz w:val="24"/>
          <w:szCs w:val="20"/>
        </w:rPr>
        <w:sym w:font="Wingdings" w:char="F0A8"/>
      </w:r>
      <w:r w:rsidRPr="00D02AE4">
        <w:rPr>
          <w:rFonts w:ascii="Times New Roman" w:hAnsi="Times New Roman"/>
          <w:sz w:val="24"/>
          <w:szCs w:val="20"/>
        </w:rPr>
        <w:tab/>
      </w:r>
      <w:r w:rsidR="00012019" w:rsidRPr="00D02AE4">
        <w:rPr>
          <w:rFonts w:ascii="Times New Roman" w:hAnsi="Times New Roman"/>
          <w:sz w:val="24"/>
          <w:szCs w:val="20"/>
        </w:rPr>
        <w:t>Privat</w:t>
      </w:r>
    </w:p>
    <w:p w14:paraId="66AE4A5E" w14:textId="77777777" w:rsidR="008A6F85" w:rsidRPr="00D02AE4" w:rsidRDefault="00F0652F" w:rsidP="00F0652F">
      <w:pPr>
        <w:pStyle w:val="Standa"/>
        <w:tabs>
          <w:tab w:val="left" w:pos="1134"/>
        </w:tabs>
        <w:spacing w:before="20" w:after="20" w:line="240" w:lineRule="auto"/>
        <w:ind w:left="720"/>
        <w:rPr>
          <w:rFonts w:ascii="Times New Roman" w:hAnsi="Times New Roman"/>
          <w:sz w:val="24"/>
          <w:szCs w:val="20"/>
        </w:rPr>
      </w:pPr>
      <w:r w:rsidRPr="00D02AE4">
        <w:rPr>
          <w:rFonts w:ascii="Times New Roman" w:hAnsi="Times New Roman"/>
          <w:sz w:val="24"/>
          <w:szCs w:val="20"/>
        </w:rPr>
        <w:sym w:font="Wingdings" w:char="F0A8"/>
      </w:r>
      <w:r w:rsidRPr="00D02AE4">
        <w:rPr>
          <w:rFonts w:ascii="Times New Roman" w:hAnsi="Times New Roman"/>
          <w:sz w:val="24"/>
          <w:szCs w:val="20"/>
        </w:rPr>
        <w:tab/>
      </w:r>
      <w:r w:rsidR="00012019" w:rsidRPr="00D02AE4">
        <w:rPr>
          <w:rFonts w:ascii="Times New Roman" w:hAnsi="Times New Roman"/>
          <w:sz w:val="24"/>
          <w:szCs w:val="20"/>
        </w:rPr>
        <w:t>Über ein Stipendium</w:t>
      </w:r>
    </w:p>
    <w:p w14:paraId="4767DDAD" w14:textId="77777777" w:rsidR="008A6F85" w:rsidRPr="00D02AE4" w:rsidRDefault="00333403" w:rsidP="00F0652F">
      <w:pPr>
        <w:pStyle w:val="Standa"/>
        <w:tabs>
          <w:tab w:val="left" w:pos="1134"/>
        </w:tabs>
        <w:spacing w:before="20" w:after="20" w:line="240" w:lineRule="auto"/>
        <w:ind w:left="720"/>
        <w:rPr>
          <w:rFonts w:ascii="Times New Roman" w:hAnsi="Times New Roman"/>
          <w:sz w:val="24"/>
          <w:szCs w:val="20"/>
        </w:rPr>
      </w:pPr>
      <w:r w:rsidRPr="00D02AE4">
        <w:rPr>
          <w:rFonts w:ascii="Times New Roman" w:hAnsi="Times New Roman"/>
          <w:sz w:val="24"/>
          <w:szCs w:val="20"/>
        </w:rPr>
        <w:sym w:font="Wingdings" w:char="F0A8"/>
      </w:r>
      <w:r w:rsidR="00F0652F" w:rsidRPr="00D02AE4">
        <w:rPr>
          <w:rFonts w:ascii="Times New Roman" w:hAnsi="Times New Roman"/>
          <w:sz w:val="24"/>
          <w:szCs w:val="20"/>
        </w:rPr>
        <w:tab/>
      </w:r>
      <w:r w:rsidR="00012019" w:rsidRPr="00D02AE4">
        <w:rPr>
          <w:rFonts w:ascii="Times New Roman" w:hAnsi="Times New Roman"/>
          <w:sz w:val="24"/>
          <w:szCs w:val="20"/>
        </w:rPr>
        <w:t>Aus einer Stelle</w:t>
      </w:r>
    </w:p>
    <w:p w14:paraId="76B01467" w14:textId="77777777" w:rsidR="00F0652F" w:rsidRPr="00D02AE4" w:rsidRDefault="00F0652F" w:rsidP="00F0652F">
      <w:pPr>
        <w:pStyle w:val="Standa"/>
        <w:tabs>
          <w:tab w:val="left" w:pos="1134"/>
        </w:tabs>
        <w:spacing w:before="20" w:after="20" w:line="240" w:lineRule="auto"/>
        <w:ind w:left="720"/>
        <w:rPr>
          <w:rFonts w:ascii="Times New Roman" w:hAnsi="Times New Roman"/>
          <w:sz w:val="24"/>
          <w:szCs w:val="20"/>
        </w:rPr>
      </w:pPr>
      <w:r w:rsidRPr="00D02AE4">
        <w:rPr>
          <w:rFonts w:ascii="Times New Roman" w:hAnsi="Times New Roman"/>
          <w:sz w:val="24"/>
          <w:szCs w:val="20"/>
        </w:rPr>
        <w:sym w:font="Wingdings" w:char="F0A8"/>
      </w:r>
      <w:r w:rsidRPr="00D02AE4">
        <w:rPr>
          <w:rFonts w:ascii="Times New Roman" w:hAnsi="Times New Roman"/>
          <w:sz w:val="24"/>
          <w:szCs w:val="20"/>
        </w:rPr>
        <w:tab/>
      </w:r>
      <w:r w:rsidR="00012019" w:rsidRPr="00D02AE4">
        <w:rPr>
          <w:rFonts w:ascii="Times New Roman" w:hAnsi="Times New Roman"/>
          <w:sz w:val="24"/>
          <w:szCs w:val="20"/>
        </w:rPr>
        <w:t>Aus Projektmittel</w:t>
      </w:r>
      <w:r w:rsidRPr="00D02AE4">
        <w:rPr>
          <w:rFonts w:ascii="Times New Roman" w:hAnsi="Times New Roman"/>
          <w:sz w:val="24"/>
          <w:szCs w:val="20"/>
        </w:rPr>
        <w:t>n (Laufzeit: ______</w:t>
      </w:r>
      <w:r w:rsidR="00012019" w:rsidRPr="00D02AE4">
        <w:rPr>
          <w:rFonts w:ascii="Times New Roman" w:hAnsi="Times New Roman"/>
          <w:sz w:val="24"/>
          <w:szCs w:val="20"/>
        </w:rPr>
        <w:t xml:space="preserve">_; falls die Laufzeit kürzer ist als die Dauer des </w:t>
      </w:r>
    </w:p>
    <w:p w14:paraId="5C0BBC76" w14:textId="77777777" w:rsidR="008A6F85" w:rsidRPr="00D02AE4" w:rsidRDefault="00F0652F" w:rsidP="00F0652F">
      <w:pPr>
        <w:pStyle w:val="Standa"/>
        <w:tabs>
          <w:tab w:val="left" w:pos="1134"/>
        </w:tabs>
        <w:spacing w:before="20" w:after="20" w:line="240" w:lineRule="auto"/>
        <w:ind w:left="720"/>
        <w:rPr>
          <w:rFonts w:ascii="Times New Roman" w:hAnsi="Times New Roman"/>
          <w:sz w:val="24"/>
          <w:szCs w:val="20"/>
        </w:rPr>
      </w:pPr>
      <w:r w:rsidRPr="00D02AE4">
        <w:rPr>
          <w:rFonts w:ascii="Times New Roman" w:hAnsi="Times New Roman"/>
          <w:sz w:val="24"/>
          <w:szCs w:val="20"/>
        </w:rPr>
        <w:tab/>
      </w:r>
      <w:r w:rsidR="00012019" w:rsidRPr="00D02AE4">
        <w:rPr>
          <w:rFonts w:ascii="Times New Roman" w:hAnsi="Times New Roman"/>
          <w:sz w:val="24"/>
          <w:szCs w:val="20"/>
        </w:rPr>
        <w:t xml:space="preserve">Qualifikationsvorhabens, ist folgende Anschlussfinanzierung geplant: </w:t>
      </w:r>
      <w:r w:rsidR="000F6704" w:rsidRPr="00D02AE4">
        <w:rPr>
          <w:rFonts w:ascii="Times New Roman" w:hAnsi="Times New Roman"/>
          <w:sz w:val="24"/>
          <w:szCs w:val="20"/>
        </w:rPr>
        <w:tab/>
      </w:r>
      <w:r w:rsidR="00012019" w:rsidRPr="00D02AE4">
        <w:rPr>
          <w:rFonts w:ascii="Times New Roman" w:hAnsi="Times New Roman"/>
          <w:sz w:val="24"/>
          <w:szCs w:val="20"/>
        </w:rPr>
        <w:t>_____________________)</w:t>
      </w:r>
    </w:p>
    <w:p w14:paraId="4949DD3F" w14:textId="77777777" w:rsidR="00993ED8" w:rsidRPr="00D02AE4" w:rsidRDefault="00F0652F" w:rsidP="00644996">
      <w:pPr>
        <w:pStyle w:val="Standa"/>
        <w:tabs>
          <w:tab w:val="left" w:pos="1134"/>
        </w:tabs>
        <w:spacing w:before="20" w:after="20" w:line="240" w:lineRule="auto"/>
        <w:ind w:left="709"/>
        <w:rPr>
          <w:rFonts w:ascii="Times New Roman" w:hAnsi="Times New Roman"/>
          <w:sz w:val="24"/>
          <w:szCs w:val="20"/>
        </w:rPr>
      </w:pPr>
      <w:r w:rsidRPr="00D02AE4">
        <w:rPr>
          <w:rFonts w:ascii="Times New Roman" w:hAnsi="Times New Roman"/>
          <w:sz w:val="24"/>
          <w:szCs w:val="20"/>
        </w:rPr>
        <w:sym w:font="Wingdings" w:char="F0A8"/>
      </w:r>
      <w:r w:rsidRPr="00D02AE4">
        <w:rPr>
          <w:rFonts w:ascii="Times New Roman" w:hAnsi="Times New Roman"/>
          <w:sz w:val="24"/>
          <w:szCs w:val="20"/>
        </w:rPr>
        <w:tab/>
      </w:r>
      <w:r w:rsidR="00012019" w:rsidRPr="00D02AE4">
        <w:rPr>
          <w:rFonts w:ascii="Times New Roman" w:hAnsi="Times New Roman"/>
          <w:sz w:val="24"/>
          <w:szCs w:val="20"/>
        </w:rPr>
        <w:t>Sonstige Finanzierung: _____________________</w:t>
      </w:r>
    </w:p>
    <w:p w14:paraId="31B9A6AF" w14:textId="77777777" w:rsidR="008A6F85" w:rsidRPr="00D02AE4" w:rsidRDefault="00012019" w:rsidP="00BC6C9D">
      <w:pPr>
        <w:pStyle w:val="Listenabsatz"/>
        <w:keepNext/>
        <w:numPr>
          <w:ilvl w:val="0"/>
          <w:numId w:val="1"/>
        </w:numPr>
        <w:tabs>
          <w:tab w:val="left" w:pos="284"/>
        </w:tabs>
        <w:spacing w:before="240" w:after="80" w:line="240" w:lineRule="auto"/>
        <w:ind w:left="284" w:hanging="284"/>
        <w:contextualSpacing w:val="0"/>
        <w:outlineLvl w:val="0"/>
        <w:rPr>
          <w:rFonts w:ascii="Times New Roman" w:hAnsi="Times New Roman"/>
          <w:b/>
          <w:sz w:val="24"/>
        </w:rPr>
      </w:pPr>
      <w:r w:rsidRPr="00D02AE4">
        <w:rPr>
          <w:rFonts w:ascii="Times New Roman" w:hAnsi="Times New Roman"/>
          <w:b/>
          <w:sz w:val="24"/>
        </w:rPr>
        <w:lastRenderedPageBreak/>
        <w:t xml:space="preserve">Aufgaben und Pflichten </w:t>
      </w:r>
    </w:p>
    <w:p w14:paraId="3A3C5786" w14:textId="77777777" w:rsidR="008A6F85" w:rsidRPr="00D02AE4" w:rsidRDefault="00012019" w:rsidP="0045581D">
      <w:pPr>
        <w:pStyle w:val="Listenabsatz"/>
        <w:tabs>
          <w:tab w:val="left" w:pos="1134"/>
        </w:tabs>
        <w:spacing w:after="120"/>
        <w:ind w:left="0"/>
        <w:jc w:val="both"/>
        <w:rPr>
          <w:rFonts w:ascii="Times New Roman" w:hAnsi="Times New Roman"/>
          <w:sz w:val="24"/>
        </w:rPr>
      </w:pPr>
      <w:r w:rsidRPr="00D02AE4">
        <w:rPr>
          <w:rFonts w:ascii="Times New Roman" w:hAnsi="Times New Roman"/>
          <w:sz w:val="24"/>
        </w:rPr>
        <w:t>Folgende Punkte sind eine Mindestanforderung an Betreuung, die durch weitere Ordnungen wie z.B. Promotionsordnungen ergänzt werden kann.</w:t>
      </w:r>
    </w:p>
    <w:p w14:paraId="37F68240" w14:textId="446550BA" w:rsidR="008A6F85" w:rsidRPr="005407EF" w:rsidRDefault="00251280" w:rsidP="0055678E">
      <w:pPr>
        <w:pStyle w:val="berschri8"/>
        <w:numPr>
          <w:ilvl w:val="0"/>
          <w:numId w:val="2"/>
        </w:numPr>
        <w:tabs>
          <w:tab w:val="left" w:pos="-2694"/>
        </w:tabs>
        <w:spacing w:before="0" w:after="0"/>
        <w:ind w:left="284" w:hanging="284"/>
        <w:rPr>
          <w:rFonts w:ascii="Times New Roman" w:hAnsi="Times New Roman" w:cs="Times New Roman"/>
          <w:i w:val="0"/>
          <w:sz w:val="24"/>
        </w:rPr>
      </w:pPr>
      <w:r>
        <w:rPr>
          <w:rFonts w:ascii="Times New Roman" w:hAnsi="Times New Roman" w:cs="Times New Roman"/>
          <w:i w:val="0"/>
          <w:sz w:val="24"/>
        </w:rPr>
        <w:t>Doktorand*in</w:t>
      </w:r>
    </w:p>
    <w:p w14:paraId="06EFB189" w14:textId="124FC904" w:rsidR="008A6F85" w:rsidRPr="00D02AE4" w:rsidRDefault="00012019">
      <w:pPr>
        <w:pStyle w:val="Standa"/>
        <w:tabs>
          <w:tab w:val="left" w:pos="1134"/>
        </w:tabs>
        <w:spacing w:after="120"/>
        <w:jc w:val="both"/>
        <w:rPr>
          <w:rFonts w:ascii="Times New Roman" w:hAnsi="Times New Roman"/>
          <w:sz w:val="24"/>
        </w:rPr>
      </w:pPr>
      <w:r w:rsidRPr="005407EF">
        <w:rPr>
          <w:rFonts w:ascii="Times New Roman" w:hAnsi="Times New Roman"/>
          <w:sz w:val="24"/>
        </w:rPr>
        <w:t>Die zu qualifizierende Person</w:t>
      </w:r>
      <w:r w:rsidR="008D51D2" w:rsidRPr="005407EF">
        <w:rPr>
          <w:rFonts w:ascii="Times New Roman" w:hAnsi="Times New Roman"/>
          <w:sz w:val="24"/>
        </w:rPr>
        <w:t xml:space="preserve"> </w:t>
      </w:r>
      <w:r w:rsidRPr="00D02AE4">
        <w:rPr>
          <w:rFonts w:ascii="Times New Roman" w:hAnsi="Times New Roman"/>
          <w:sz w:val="24"/>
        </w:rPr>
        <w:t xml:space="preserve">führt ihr Arbeits- und Forschungsprogramm im mit </w:t>
      </w:r>
      <w:r w:rsidR="008D51D2" w:rsidRPr="005407EF">
        <w:rPr>
          <w:rFonts w:ascii="Times New Roman" w:hAnsi="Times New Roman"/>
          <w:sz w:val="24"/>
        </w:rPr>
        <w:t>den betreuenden Personen</w:t>
      </w:r>
      <w:r w:rsidRPr="00D02AE4">
        <w:rPr>
          <w:rFonts w:ascii="Times New Roman" w:hAnsi="Times New Roman"/>
          <w:sz w:val="24"/>
        </w:rPr>
        <w:t xml:space="preserve"> abgesprochenen Rahmen durch. Sie unterliegt ggf. im Rahmen eines Arbeitsverhältnisses oder externer Förderung entsprechenden Weisungen bzw. Vorgaben der Mittelgeber</w:t>
      </w:r>
      <w:r w:rsidR="009F4313" w:rsidRPr="00D02AE4">
        <w:rPr>
          <w:rFonts w:ascii="Times New Roman" w:hAnsi="Times New Roman"/>
          <w:sz w:val="24"/>
        </w:rPr>
        <w:t>*innen</w:t>
      </w:r>
      <w:r w:rsidRPr="00D02AE4">
        <w:rPr>
          <w:rFonts w:ascii="Times New Roman" w:hAnsi="Times New Roman"/>
          <w:sz w:val="24"/>
        </w:rPr>
        <w:t xml:space="preserve">. Sie ist zu regelmäßigen Berichten über den Fortschritt der Arbeit und zu den vereinbarten Qualifizierungsmaßnahmen verpflichtet. Dazu gehört auch die Mitteilung von Hindernissen und Verzögerungen. </w:t>
      </w:r>
    </w:p>
    <w:p w14:paraId="347A97E8" w14:textId="31C62C2A" w:rsidR="008A6F85" w:rsidRPr="00D02AE4" w:rsidRDefault="00012019" w:rsidP="00BC6C9D">
      <w:pPr>
        <w:pStyle w:val="berschri8"/>
        <w:numPr>
          <w:ilvl w:val="0"/>
          <w:numId w:val="2"/>
        </w:numPr>
        <w:tabs>
          <w:tab w:val="left" w:pos="-2694"/>
          <w:tab w:val="left" w:pos="567"/>
        </w:tabs>
        <w:spacing w:before="0" w:after="0"/>
        <w:ind w:left="284" w:hanging="284"/>
        <w:rPr>
          <w:rFonts w:ascii="Times New Roman" w:hAnsi="Times New Roman" w:cs="Times New Roman"/>
          <w:i w:val="0"/>
          <w:sz w:val="24"/>
        </w:rPr>
      </w:pPr>
      <w:r w:rsidRPr="00D02AE4">
        <w:rPr>
          <w:rFonts w:ascii="Times New Roman" w:hAnsi="Times New Roman" w:cs="Times New Roman"/>
          <w:i w:val="0"/>
          <w:sz w:val="24"/>
        </w:rPr>
        <w:t xml:space="preserve"> </w:t>
      </w:r>
      <w:r w:rsidRPr="005407EF">
        <w:rPr>
          <w:rFonts w:ascii="Times New Roman" w:hAnsi="Times New Roman" w:cs="Times New Roman"/>
          <w:i w:val="0"/>
          <w:sz w:val="24"/>
        </w:rPr>
        <w:t>(Erst-)Betreuer</w:t>
      </w:r>
      <w:r w:rsidR="009F4313" w:rsidRPr="005407EF">
        <w:rPr>
          <w:rFonts w:ascii="Times New Roman" w:hAnsi="Times New Roman" w:cs="Times New Roman"/>
          <w:i w:val="0"/>
          <w:sz w:val="24"/>
        </w:rPr>
        <w:t>*</w:t>
      </w:r>
      <w:r w:rsidRPr="005407EF">
        <w:rPr>
          <w:rFonts w:ascii="Times New Roman" w:hAnsi="Times New Roman" w:cs="Times New Roman"/>
          <w:i w:val="0"/>
          <w:sz w:val="24"/>
        </w:rPr>
        <w:t>in</w:t>
      </w:r>
    </w:p>
    <w:p w14:paraId="5E226F87" w14:textId="5AE6E798" w:rsidR="005028EF" w:rsidRPr="00D02AE4" w:rsidRDefault="00012019" w:rsidP="005028EF">
      <w:pPr>
        <w:pStyle w:val="Standa"/>
        <w:tabs>
          <w:tab w:val="left" w:pos="1134"/>
        </w:tabs>
        <w:spacing w:after="0"/>
        <w:jc w:val="both"/>
        <w:rPr>
          <w:rFonts w:ascii="Times New Roman" w:hAnsi="Times New Roman"/>
          <w:b/>
          <w:sz w:val="24"/>
        </w:rPr>
      </w:pPr>
      <w:r w:rsidRPr="005407EF">
        <w:rPr>
          <w:rFonts w:ascii="Times New Roman" w:hAnsi="Times New Roman"/>
          <w:sz w:val="24"/>
        </w:rPr>
        <w:t>Der</w:t>
      </w:r>
      <w:r w:rsidR="009F4313" w:rsidRPr="005407EF">
        <w:rPr>
          <w:rFonts w:ascii="Times New Roman" w:hAnsi="Times New Roman"/>
          <w:sz w:val="24"/>
        </w:rPr>
        <w:t>*</w:t>
      </w:r>
      <w:r w:rsidRPr="005407EF">
        <w:rPr>
          <w:rFonts w:ascii="Times New Roman" w:hAnsi="Times New Roman"/>
          <w:sz w:val="24"/>
        </w:rPr>
        <w:t>die Erstbetreuer</w:t>
      </w:r>
      <w:r w:rsidR="009F4313" w:rsidRPr="005407EF">
        <w:rPr>
          <w:rFonts w:ascii="Times New Roman" w:hAnsi="Times New Roman"/>
          <w:sz w:val="24"/>
        </w:rPr>
        <w:t>*</w:t>
      </w:r>
      <w:r w:rsidRPr="005407EF">
        <w:rPr>
          <w:rFonts w:ascii="Times New Roman" w:hAnsi="Times New Roman"/>
          <w:sz w:val="24"/>
        </w:rPr>
        <w:t>in</w:t>
      </w:r>
      <w:r w:rsidR="008D51D2" w:rsidRPr="005407EF">
        <w:rPr>
          <w:rFonts w:ascii="Times New Roman" w:hAnsi="Times New Roman"/>
          <w:sz w:val="24"/>
        </w:rPr>
        <w:t xml:space="preserve"> </w:t>
      </w:r>
      <w:r w:rsidRPr="00D02AE4">
        <w:rPr>
          <w:rFonts w:ascii="Times New Roman" w:hAnsi="Times New Roman"/>
          <w:sz w:val="24"/>
        </w:rPr>
        <w:t xml:space="preserve">bietet mindestens einmal im Jahr die Gelegenheit, die Fortschrittsberichte mit </w:t>
      </w:r>
      <w:r w:rsidRPr="005407EF">
        <w:rPr>
          <w:rFonts w:ascii="Times New Roman" w:hAnsi="Times New Roman"/>
          <w:sz w:val="24"/>
        </w:rPr>
        <w:t>der zu qualifizierenden Person</w:t>
      </w:r>
      <w:r w:rsidR="008D51D2" w:rsidRPr="005407EF">
        <w:rPr>
          <w:rFonts w:ascii="Times New Roman" w:hAnsi="Times New Roman"/>
          <w:sz w:val="24"/>
        </w:rPr>
        <w:t xml:space="preserve"> </w:t>
      </w:r>
      <w:r w:rsidRPr="00D02AE4">
        <w:rPr>
          <w:rFonts w:ascii="Times New Roman" w:hAnsi="Times New Roman"/>
          <w:sz w:val="24"/>
        </w:rPr>
        <w:t xml:space="preserve">zu beraten. </w:t>
      </w:r>
      <w:r w:rsidRPr="005407EF">
        <w:rPr>
          <w:rFonts w:ascii="Times New Roman" w:hAnsi="Times New Roman"/>
          <w:sz w:val="24"/>
        </w:rPr>
        <w:t>Der</w:t>
      </w:r>
      <w:r w:rsidR="009F4313" w:rsidRPr="005407EF">
        <w:rPr>
          <w:rFonts w:ascii="Times New Roman" w:hAnsi="Times New Roman"/>
          <w:sz w:val="24"/>
        </w:rPr>
        <w:t>*</w:t>
      </w:r>
      <w:r w:rsidRPr="005407EF">
        <w:rPr>
          <w:rFonts w:ascii="Times New Roman" w:hAnsi="Times New Roman"/>
          <w:sz w:val="24"/>
        </w:rPr>
        <w:t>die Erstbetreuer</w:t>
      </w:r>
      <w:r w:rsidR="009F4313" w:rsidRPr="005407EF">
        <w:rPr>
          <w:rFonts w:ascii="Times New Roman" w:hAnsi="Times New Roman"/>
          <w:sz w:val="24"/>
        </w:rPr>
        <w:t>*</w:t>
      </w:r>
      <w:r w:rsidRPr="005407EF">
        <w:rPr>
          <w:rFonts w:ascii="Times New Roman" w:hAnsi="Times New Roman"/>
          <w:sz w:val="24"/>
        </w:rPr>
        <w:t>in</w:t>
      </w:r>
      <w:r w:rsidR="008D51D2" w:rsidRPr="005407EF">
        <w:rPr>
          <w:rFonts w:ascii="Times New Roman" w:hAnsi="Times New Roman"/>
          <w:sz w:val="24"/>
        </w:rPr>
        <w:t xml:space="preserve"> </w:t>
      </w:r>
      <w:r w:rsidRPr="00D02AE4">
        <w:rPr>
          <w:rFonts w:ascii="Times New Roman" w:hAnsi="Times New Roman"/>
          <w:sz w:val="24"/>
        </w:rPr>
        <w:t xml:space="preserve">verpflichtet sich, die vereinbarten Qualifizierungsmaßnahmen aktiv zu fördern. Die ggf. vorhandenen </w:t>
      </w:r>
      <w:r w:rsidR="008D51D2" w:rsidRPr="005407EF">
        <w:rPr>
          <w:rFonts w:ascii="Times New Roman" w:hAnsi="Times New Roman"/>
          <w:sz w:val="24"/>
        </w:rPr>
        <w:t xml:space="preserve">weiteren </w:t>
      </w:r>
      <w:r w:rsidR="009F4313" w:rsidRPr="00D02AE4">
        <w:rPr>
          <w:rFonts w:ascii="Times New Roman" w:hAnsi="Times New Roman"/>
          <w:sz w:val="24"/>
        </w:rPr>
        <w:t>Betreuer*innen</w:t>
      </w:r>
      <w:r w:rsidRPr="00D02AE4">
        <w:rPr>
          <w:rFonts w:ascii="Times New Roman" w:hAnsi="Times New Roman"/>
          <w:sz w:val="24"/>
        </w:rPr>
        <w:t xml:space="preserve"> verpflichten sich zur Mitwirkung bei der Betreuung in Rahmen der geltenden Ordnungen.</w:t>
      </w:r>
    </w:p>
    <w:p w14:paraId="6A1D7C7C" w14:textId="674FA8FB" w:rsidR="008A6F85" w:rsidRPr="00D02AE4" w:rsidRDefault="00012019">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Alle </w:t>
      </w:r>
      <w:r w:rsidR="009F4313" w:rsidRPr="00D02AE4">
        <w:rPr>
          <w:rFonts w:ascii="Times New Roman" w:hAnsi="Times New Roman"/>
          <w:sz w:val="24"/>
        </w:rPr>
        <w:t>Betreuer*innen</w:t>
      </w:r>
      <w:r w:rsidRPr="00D02AE4">
        <w:rPr>
          <w:rFonts w:ascii="Times New Roman" w:hAnsi="Times New Roman"/>
          <w:sz w:val="24"/>
        </w:rPr>
        <w:t xml:space="preserve"> sind angehalten, die wissenschaftliche Selbstständigkeit </w:t>
      </w:r>
      <w:r w:rsidRPr="005407EF">
        <w:rPr>
          <w:rFonts w:ascii="Times New Roman" w:hAnsi="Times New Roman"/>
          <w:sz w:val="24"/>
        </w:rPr>
        <w:t xml:space="preserve">der zu </w:t>
      </w:r>
      <w:r w:rsidR="007E57DD" w:rsidRPr="005407EF">
        <w:rPr>
          <w:rFonts w:ascii="Times New Roman" w:hAnsi="Times New Roman"/>
          <w:sz w:val="24"/>
        </w:rPr>
        <w:t>q</w:t>
      </w:r>
      <w:r w:rsidRPr="005407EF">
        <w:rPr>
          <w:rFonts w:ascii="Times New Roman" w:hAnsi="Times New Roman"/>
          <w:sz w:val="24"/>
        </w:rPr>
        <w:t>ualifizierenden</w:t>
      </w:r>
      <w:r w:rsidR="008D51D2" w:rsidRPr="005407EF">
        <w:rPr>
          <w:rFonts w:ascii="Times New Roman" w:hAnsi="Times New Roman"/>
          <w:sz w:val="24"/>
        </w:rPr>
        <w:t xml:space="preserve"> Person</w:t>
      </w:r>
      <w:r w:rsidRPr="00D02AE4">
        <w:rPr>
          <w:rFonts w:ascii="Times New Roman" w:hAnsi="Times New Roman"/>
          <w:sz w:val="24"/>
        </w:rPr>
        <w:t xml:space="preserve"> und die Einbindung in wissenschaftliche Netzwerke so weit als möglich zu fördern und die erforderlichen Bedingungen zu sichern. </w:t>
      </w:r>
    </w:p>
    <w:p w14:paraId="083D9736" w14:textId="77777777" w:rsidR="008A6F85" w:rsidRPr="00D02AE4" w:rsidRDefault="00012019" w:rsidP="00BC6C9D">
      <w:pPr>
        <w:pStyle w:val="Listenabsatz"/>
        <w:numPr>
          <w:ilvl w:val="0"/>
          <w:numId w:val="1"/>
        </w:numPr>
        <w:tabs>
          <w:tab w:val="left" w:pos="567"/>
          <w:tab w:val="left" w:pos="1134"/>
        </w:tabs>
        <w:spacing w:after="0"/>
        <w:ind w:left="357"/>
        <w:jc w:val="both"/>
        <w:rPr>
          <w:rFonts w:ascii="Times New Roman" w:hAnsi="Times New Roman"/>
          <w:b/>
          <w:sz w:val="24"/>
        </w:rPr>
      </w:pPr>
      <w:r w:rsidRPr="00D02AE4">
        <w:rPr>
          <w:rFonts w:ascii="Times New Roman" w:hAnsi="Times New Roman"/>
          <w:b/>
          <w:sz w:val="24"/>
        </w:rPr>
        <w:t>Regeln guter wissenschaftlicher Praxis</w:t>
      </w:r>
    </w:p>
    <w:p w14:paraId="3DDEB741" w14:textId="3FC50DA9" w:rsidR="008A6F85" w:rsidRPr="00D02AE4" w:rsidRDefault="00012019">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Alle Beteiligten verpflichten sich auf die Einhaltung der </w:t>
      </w:r>
      <w:hyperlink r:id="rId14" w:history="1">
        <w:r w:rsidRPr="00D02AE4">
          <w:rPr>
            <w:rStyle w:val="Hyperlink"/>
            <w:rFonts w:ascii="Times New Roman" w:hAnsi="Times New Roman"/>
            <w:sz w:val="24"/>
          </w:rPr>
          <w:t xml:space="preserve">Regeln zur Sicherung der guten </w:t>
        </w:r>
        <w:r w:rsidR="009F4313" w:rsidRPr="00D02AE4">
          <w:rPr>
            <w:rStyle w:val="Hyperlink"/>
            <w:rFonts w:ascii="Times New Roman" w:hAnsi="Times New Roman"/>
            <w:sz w:val="24"/>
          </w:rPr>
          <w:t>w</w:t>
        </w:r>
        <w:r w:rsidRPr="00D02AE4">
          <w:rPr>
            <w:rStyle w:val="Hyperlink"/>
            <w:rFonts w:ascii="Times New Roman" w:hAnsi="Times New Roman"/>
            <w:sz w:val="24"/>
          </w:rPr>
          <w:t>issenschaftliche</w:t>
        </w:r>
        <w:r w:rsidR="009F4313" w:rsidRPr="00D02AE4">
          <w:rPr>
            <w:rStyle w:val="Hyperlink"/>
            <w:rFonts w:ascii="Times New Roman" w:hAnsi="Times New Roman"/>
            <w:sz w:val="24"/>
          </w:rPr>
          <w:t>n</w:t>
        </w:r>
        <w:r w:rsidRPr="00D02AE4">
          <w:rPr>
            <w:rStyle w:val="Hyperlink"/>
            <w:rFonts w:ascii="Times New Roman" w:hAnsi="Times New Roman"/>
            <w:sz w:val="24"/>
          </w:rPr>
          <w:t xml:space="preserve"> Praxis</w:t>
        </w:r>
      </w:hyperlink>
      <w:r w:rsidRPr="00D02AE4">
        <w:rPr>
          <w:rFonts w:ascii="Times New Roman" w:hAnsi="Times New Roman"/>
          <w:sz w:val="24"/>
        </w:rPr>
        <w:t xml:space="preserve"> entsprechend den geltenden Satzungen der Universität Würzburg und ggf. ergänzende Regeln anderer am Projekt beteiligter Einrichtungen, Mittelgeber und Publikationsorgane. </w:t>
      </w:r>
    </w:p>
    <w:p w14:paraId="2428FAC7" w14:textId="77777777" w:rsidR="001268DB" w:rsidRPr="00D02AE4" w:rsidRDefault="001268DB" w:rsidP="001268DB">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Auf die ehrenwörtliche Erklärung gemäß § 12 Abs. 2 Ziff. 2 </w:t>
      </w:r>
      <w:proofErr w:type="spellStart"/>
      <w:r w:rsidRPr="00D02AE4">
        <w:rPr>
          <w:rFonts w:ascii="Times New Roman" w:hAnsi="Times New Roman"/>
          <w:sz w:val="24"/>
        </w:rPr>
        <w:t>lit</w:t>
      </w:r>
      <w:proofErr w:type="spellEnd"/>
      <w:r w:rsidRPr="00D02AE4">
        <w:rPr>
          <w:rFonts w:ascii="Times New Roman" w:hAnsi="Times New Roman"/>
          <w:sz w:val="24"/>
        </w:rPr>
        <w:t xml:space="preserve">. a </w:t>
      </w:r>
      <w:proofErr w:type="spellStart"/>
      <w:r w:rsidRPr="00D02AE4">
        <w:rPr>
          <w:rFonts w:ascii="Times New Roman" w:hAnsi="Times New Roman"/>
          <w:sz w:val="24"/>
        </w:rPr>
        <w:t>PromO</w:t>
      </w:r>
      <w:proofErr w:type="spellEnd"/>
      <w:r w:rsidRPr="00D02AE4">
        <w:rPr>
          <w:rFonts w:ascii="Times New Roman" w:hAnsi="Times New Roman"/>
          <w:sz w:val="24"/>
        </w:rPr>
        <w:t xml:space="preserve"> bei Abgabe der Dissertation wird ausdrücklich hingewiesen. Darin ist zu erklären, </w:t>
      </w:r>
    </w:p>
    <w:p w14:paraId="532966AE" w14:textId="77777777" w:rsidR="001268DB" w:rsidRPr="00D02AE4" w:rsidRDefault="001268DB" w:rsidP="001268DB">
      <w:pPr>
        <w:pStyle w:val="Standa"/>
        <w:tabs>
          <w:tab w:val="left" w:pos="1134"/>
        </w:tabs>
        <w:spacing w:after="120"/>
        <w:ind w:left="567"/>
        <w:jc w:val="both"/>
        <w:rPr>
          <w:rFonts w:ascii="Times New Roman" w:hAnsi="Times New Roman"/>
          <w:sz w:val="24"/>
        </w:rPr>
      </w:pPr>
      <w:proofErr w:type="gramStart"/>
      <w:r w:rsidRPr="00D02AE4">
        <w:rPr>
          <w:rFonts w:ascii="Times New Roman" w:hAnsi="Times New Roman"/>
          <w:sz w:val="24"/>
        </w:rPr>
        <w:t>„</w:t>
      </w:r>
      <w:proofErr w:type="gramEnd"/>
      <w:r w:rsidRPr="00D02AE4">
        <w:rPr>
          <w:rFonts w:ascii="Times New Roman" w:hAnsi="Times New Roman"/>
          <w:sz w:val="24"/>
        </w:rPr>
        <w:t xml:space="preserve">dass die Dissertation unter Beachtung der Grundsätze zur Sicherung guter wissenschaftlicher Praxis selbständig angefertigt, dabei keine anderen Hilfsmittel als die im Quellen- und Literaturverzeichnis genannten benutzt und alle aus Quellen und Literatur wörtlich oder inhaltlich entnommenen Stellen als solche kenntlich gemacht und die Fundstellen einzeln nachgewiesen wurden.“ </w:t>
      </w:r>
    </w:p>
    <w:p w14:paraId="7654F880" w14:textId="77777777" w:rsidR="001268DB" w:rsidRPr="00D02AE4" w:rsidRDefault="001268DB" w:rsidP="001268DB">
      <w:pPr>
        <w:pStyle w:val="Listenabsatz"/>
        <w:numPr>
          <w:ilvl w:val="0"/>
          <w:numId w:val="1"/>
        </w:numPr>
        <w:tabs>
          <w:tab w:val="left" w:pos="567"/>
          <w:tab w:val="left" w:pos="1134"/>
        </w:tabs>
        <w:spacing w:after="0"/>
        <w:ind w:left="357"/>
        <w:jc w:val="both"/>
        <w:rPr>
          <w:rFonts w:ascii="Times New Roman" w:hAnsi="Times New Roman"/>
          <w:b/>
          <w:sz w:val="24"/>
        </w:rPr>
      </w:pPr>
      <w:r w:rsidRPr="00D02AE4">
        <w:rPr>
          <w:rFonts w:ascii="Times New Roman" w:hAnsi="Times New Roman"/>
          <w:b/>
          <w:sz w:val="24"/>
        </w:rPr>
        <w:t xml:space="preserve">Textprüfung mit Plagiatssoftware </w:t>
      </w:r>
    </w:p>
    <w:p w14:paraId="34CE37CB" w14:textId="55E699B5" w:rsidR="001268DB" w:rsidRPr="00D02AE4" w:rsidRDefault="001268DB" w:rsidP="001268DB">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Die Katholisch-Theologische Fakultät bekämpft proaktiv wissenschaftliches Fehlverhalten, d.h. vorsätzliche oder grob fahrlässige Verstöße aller Art gegen die Regeln guter wissenschaftlicher Praxis. Zu den eklatanten Verstößen gegen die Regeln guter wissenschaftlicher Praxis gehört das Plagiat. Der Begriff des Plagiats ist dabei grundsätzlich weit zu verstehen und umfasst beispielsweise auch das Ideenplagiat (Aneignung innovativer Konzepte anderer </w:t>
      </w:r>
      <w:r w:rsidR="008D51D2" w:rsidRPr="005407EF">
        <w:rPr>
          <w:rFonts w:ascii="Times New Roman" w:hAnsi="Times New Roman"/>
          <w:sz w:val="24"/>
        </w:rPr>
        <w:t>Autor*innen</w:t>
      </w:r>
      <w:r w:rsidRPr="00D02AE4">
        <w:rPr>
          <w:rFonts w:ascii="Times New Roman" w:hAnsi="Times New Roman"/>
          <w:sz w:val="24"/>
        </w:rPr>
        <w:t xml:space="preserve">), das Strukturplagiat (Aneignung der Gliederungen anderer </w:t>
      </w:r>
      <w:r w:rsidR="008D51D2" w:rsidRPr="005407EF">
        <w:rPr>
          <w:rFonts w:ascii="Times New Roman" w:hAnsi="Times New Roman"/>
          <w:sz w:val="24"/>
        </w:rPr>
        <w:t>Autor*innen</w:t>
      </w:r>
      <w:r w:rsidRPr="00D02AE4">
        <w:rPr>
          <w:rFonts w:ascii="Times New Roman" w:hAnsi="Times New Roman"/>
          <w:sz w:val="24"/>
        </w:rPr>
        <w:t xml:space="preserve">), das Übersetzungsplagiat (Übersetzung fremdsprachiger Texte ohne Kennzeichnung als indirektes Zitat), das Alibi-Zitat (Ausweis direkter Zitate innerhalb einer wörtlich übernommenen Textpassage) und das sogenannte Bauernopfer (Ausweis von im Wesentlichen direkten Zitaten als indirekte Zitate). </w:t>
      </w:r>
    </w:p>
    <w:p w14:paraId="663F32CC" w14:textId="77777777" w:rsidR="001268DB" w:rsidRPr="00D02AE4" w:rsidRDefault="001268DB" w:rsidP="001268DB">
      <w:pPr>
        <w:pStyle w:val="Standa"/>
        <w:tabs>
          <w:tab w:val="left" w:pos="1134"/>
        </w:tabs>
        <w:spacing w:after="120"/>
        <w:jc w:val="both"/>
        <w:rPr>
          <w:rFonts w:ascii="Times New Roman" w:hAnsi="Times New Roman"/>
          <w:sz w:val="24"/>
        </w:rPr>
      </w:pPr>
      <w:r w:rsidRPr="00D02AE4">
        <w:rPr>
          <w:rFonts w:ascii="Times New Roman" w:hAnsi="Times New Roman"/>
          <w:sz w:val="24"/>
        </w:rPr>
        <w:lastRenderedPageBreak/>
        <w:t xml:space="preserve">Zur Aufdeckung von Plagiaten nutzt die Katholisch-Theologische Fakultät auch die von der Universität Würzburg lizenzierte Plagiatssoftware (derzeit: </w:t>
      </w:r>
      <w:proofErr w:type="spellStart"/>
      <w:r w:rsidRPr="00D02AE4">
        <w:rPr>
          <w:rFonts w:ascii="Times New Roman" w:hAnsi="Times New Roman"/>
          <w:sz w:val="24"/>
        </w:rPr>
        <w:t>iThenticate</w:t>
      </w:r>
      <w:proofErr w:type="spellEnd"/>
      <w:r w:rsidRPr="00D02AE4">
        <w:rPr>
          <w:rFonts w:ascii="Times New Roman" w:hAnsi="Times New Roman"/>
          <w:sz w:val="24"/>
        </w:rPr>
        <w:t xml:space="preserve">). </w:t>
      </w:r>
    </w:p>
    <w:p w14:paraId="218CA3F6" w14:textId="05A9E770" w:rsidR="001268DB" w:rsidRPr="00D02AE4" w:rsidRDefault="001268DB" w:rsidP="001268DB">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Mit Beschluss des </w:t>
      </w:r>
      <w:r w:rsidR="007E57DD" w:rsidRPr="00D02AE4">
        <w:rPr>
          <w:rFonts w:ascii="Times New Roman" w:hAnsi="Times New Roman"/>
          <w:sz w:val="24"/>
        </w:rPr>
        <w:t>Promotionsausschusses</w:t>
      </w:r>
      <w:r w:rsidRPr="00D02AE4">
        <w:rPr>
          <w:rFonts w:ascii="Times New Roman" w:hAnsi="Times New Roman"/>
          <w:sz w:val="24"/>
        </w:rPr>
        <w:t xml:space="preserve"> vom 03.05.2021 haben sich </w:t>
      </w:r>
      <w:r w:rsidR="009F4313" w:rsidRPr="005407EF">
        <w:rPr>
          <w:rFonts w:ascii="Times New Roman" w:hAnsi="Times New Roman"/>
          <w:sz w:val="24"/>
        </w:rPr>
        <w:t>betreuenden</w:t>
      </w:r>
      <w:r w:rsidR="008D51D2" w:rsidRPr="005407EF">
        <w:rPr>
          <w:rFonts w:ascii="Times New Roman" w:hAnsi="Times New Roman"/>
          <w:sz w:val="24"/>
        </w:rPr>
        <w:t xml:space="preserve"> Professor*innen</w:t>
      </w:r>
      <w:r w:rsidRPr="00D02AE4">
        <w:rPr>
          <w:rFonts w:ascii="Times New Roman" w:hAnsi="Times New Roman"/>
          <w:sz w:val="24"/>
        </w:rPr>
        <w:t xml:space="preserve"> zu einer Prüfung von Dissertation mittels Plagiatssoftware während der Betreuungsphase verpflichtet. Dazu hat </w:t>
      </w:r>
      <w:r w:rsidRPr="005407EF">
        <w:rPr>
          <w:rFonts w:ascii="Times New Roman" w:hAnsi="Times New Roman"/>
          <w:sz w:val="24"/>
        </w:rPr>
        <w:t xml:space="preserve">die </w:t>
      </w:r>
      <w:r w:rsidR="007E57DD" w:rsidRPr="005407EF">
        <w:rPr>
          <w:rFonts w:ascii="Times New Roman" w:hAnsi="Times New Roman"/>
          <w:sz w:val="24"/>
        </w:rPr>
        <w:t>zu qualifizierende</w:t>
      </w:r>
      <w:r w:rsidRPr="005407EF">
        <w:rPr>
          <w:rFonts w:ascii="Times New Roman" w:hAnsi="Times New Roman"/>
          <w:sz w:val="24"/>
        </w:rPr>
        <w:t xml:space="preserve"> Person</w:t>
      </w:r>
      <w:r w:rsidR="008D51D2" w:rsidRPr="00D02AE4">
        <w:rPr>
          <w:rFonts w:ascii="Times New Roman" w:hAnsi="Times New Roman"/>
          <w:sz w:val="24"/>
        </w:rPr>
        <w:t xml:space="preserve">, </w:t>
      </w:r>
      <w:r w:rsidRPr="00D02AE4">
        <w:rPr>
          <w:rFonts w:ascii="Times New Roman" w:hAnsi="Times New Roman"/>
          <w:sz w:val="24"/>
        </w:rPr>
        <w:t xml:space="preserve">sobald die Dissertation im Wesentlichen ausgearbeitet ist, </w:t>
      </w:r>
      <w:r w:rsidRPr="005407EF">
        <w:rPr>
          <w:rFonts w:ascii="Times New Roman" w:hAnsi="Times New Roman"/>
          <w:sz w:val="24"/>
        </w:rPr>
        <w:t>der betreuenden Person</w:t>
      </w:r>
      <w:r w:rsidRPr="00D02AE4">
        <w:rPr>
          <w:rFonts w:ascii="Times New Roman" w:hAnsi="Times New Roman"/>
          <w:sz w:val="24"/>
        </w:rPr>
        <w:t xml:space="preserve"> den Textteil der Arbeit (ohne Deckblatt, Inhaltsverzeichnis, Vorwort, Literaturverzeichnis </w:t>
      </w:r>
      <w:proofErr w:type="spellStart"/>
      <w:r w:rsidRPr="00D02AE4">
        <w:rPr>
          <w:rFonts w:ascii="Times New Roman" w:hAnsi="Times New Roman"/>
          <w:sz w:val="24"/>
        </w:rPr>
        <w:t>u.ä.</w:t>
      </w:r>
      <w:proofErr w:type="spellEnd"/>
      <w:r w:rsidRPr="00D02AE4">
        <w:rPr>
          <w:rFonts w:ascii="Times New Roman" w:hAnsi="Times New Roman"/>
          <w:sz w:val="24"/>
        </w:rPr>
        <w:t xml:space="preserve">) als Word- oder </w:t>
      </w:r>
      <w:proofErr w:type="spellStart"/>
      <w:r w:rsidRPr="00D02AE4">
        <w:rPr>
          <w:rFonts w:ascii="Times New Roman" w:hAnsi="Times New Roman"/>
          <w:sz w:val="24"/>
        </w:rPr>
        <w:t>pdf</w:t>
      </w:r>
      <w:proofErr w:type="spellEnd"/>
      <w:r w:rsidRPr="00D02AE4">
        <w:rPr>
          <w:rFonts w:ascii="Times New Roman" w:hAnsi="Times New Roman"/>
          <w:sz w:val="24"/>
        </w:rPr>
        <w:t xml:space="preserve">.-Datei zur Verfügung zu stellen. Aus Datenschutzgründen sollen ebenso der Titel der Arbeit und personenbezogene Daten aus der Prüf-Fassung der Arbeit entfernt werden. </w:t>
      </w:r>
    </w:p>
    <w:p w14:paraId="2B7AE4C4" w14:textId="77777777" w:rsidR="001268DB" w:rsidRPr="00D02AE4" w:rsidRDefault="001268DB" w:rsidP="001268DB">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Die technische Durchführung der Prüfung von Dissertationen mittels Plagiatssoftware erfolgt im Dekanat. Die an der Überprüfung beteiligten Personen sind zu strengster Vertraulichkeit verpflichtet. Das Ergebnis der Plagiatsprüfung wird zunächst nur der betreuenden Person mitgeteilt. </w:t>
      </w:r>
    </w:p>
    <w:p w14:paraId="24A70939" w14:textId="4E834999" w:rsidR="001268DB" w:rsidRPr="00D02AE4" w:rsidRDefault="001268DB" w:rsidP="001268DB">
      <w:pPr>
        <w:pStyle w:val="Standa"/>
        <w:tabs>
          <w:tab w:val="left" w:pos="1134"/>
        </w:tabs>
        <w:spacing w:after="120"/>
        <w:jc w:val="both"/>
        <w:rPr>
          <w:rFonts w:ascii="Times New Roman" w:hAnsi="Times New Roman"/>
          <w:sz w:val="24"/>
        </w:rPr>
      </w:pPr>
      <w:r w:rsidRPr="005407EF">
        <w:rPr>
          <w:rFonts w:ascii="Times New Roman" w:hAnsi="Times New Roman"/>
          <w:sz w:val="24"/>
        </w:rPr>
        <w:t>Die betreuende Person</w:t>
      </w:r>
      <w:r w:rsidRPr="00D02AE4">
        <w:rPr>
          <w:rFonts w:ascii="Times New Roman" w:hAnsi="Times New Roman"/>
          <w:sz w:val="24"/>
        </w:rPr>
        <w:t xml:space="preserve"> wird das Ergebnis der Plagiatsprüfung mit </w:t>
      </w:r>
      <w:r w:rsidRPr="005407EF">
        <w:rPr>
          <w:rFonts w:ascii="Times New Roman" w:hAnsi="Times New Roman"/>
          <w:sz w:val="24"/>
        </w:rPr>
        <w:t xml:space="preserve">der </w:t>
      </w:r>
      <w:r w:rsidR="007E57DD" w:rsidRPr="005407EF">
        <w:rPr>
          <w:rFonts w:ascii="Times New Roman" w:hAnsi="Times New Roman"/>
          <w:sz w:val="24"/>
        </w:rPr>
        <w:t>zu qualifizierenden</w:t>
      </w:r>
      <w:r w:rsidRPr="005407EF">
        <w:rPr>
          <w:rFonts w:ascii="Times New Roman" w:hAnsi="Times New Roman"/>
          <w:sz w:val="24"/>
        </w:rPr>
        <w:t xml:space="preserve"> Person</w:t>
      </w:r>
      <w:r w:rsidRPr="00D02AE4">
        <w:rPr>
          <w:rFonts w:ascii="Times New Roman" w:hAnsi="Times New Roman"/>
          <w:sz w:val="24"/>
        </w:rPr>
        <w:t xml:space="preserve"> erörtern. Falls die Plagiatsprüfung einen Verdachtsfall meldet, ist </w:t>
      </w:r>
      <w:r w:rsidRPr="005407EF">
        <w:rPr>
          <w:rFonts w:ascii="Times New Roman" w:hAnsi="Times New Roman"/>
          <w:sz w:val="24"/>
        </w:rPr>
        <w:t xml:space="preserve">der </w:t>
      </w:r>
      <w:r w:rsidR="007E57DD" w:rsidRPr="005407EF">
        <w:rPr>
          <w:rFonts w:ascii="Times New Roman" w:hAnsi="Times New Roman"/>
          <w:sz w:val="24"/>
        </w:rPr>
        <w:t>zu qualifizierenden</w:t>
      </w:r>
      <w:r w:rsidRPr="005407EF">
        <w:rPr>
          <w:rFonts w:ascii="Times New Roman" w:hAnsi="Times New Roman"/>
          <w:sz w:val="24"/>
        </w:rPr>
        <w:t xml:space="preserve"> Person</w:t>
      </w:r>
      <w:r w:rsidRPr="00D02AE4">
        <w:rPr>
          <w:rFonts w:ascii="Times New Roman" w:hAnsi="Times New Roman"/>
          <w:sz w:val="24"/>
        </w:rPr>
        <w:t xml:space="preserve"> ausreichend Gelegenheit zu einer Nachbesserung der Arbeit zu geben. </w:t>
      </w:r>
    </w:p>
    <w:p w14:paraId="37199744" w14:textId="25D1EC9B" w:rsidR="001268DB" w:rsidRPr="00D02AE4" w:rsidRDefault="001268DB" w:rsidP="001268DB">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Eine zweite Prüfung der Arbeit während der Betreuungsphase der Arbeit erfolgt nicht. Es steht </w:t>
      </w:r>
      <w:r w:rsidRPr="005407EF">
        <w:rPr>
          <w:rFonts w:ascii="Times New Roman" w:hAnsi="Times New Roman"/>
          <w:sz w:val="24"/>
        </w:rPr>
        <w:t>der betreuenden Person</w:t>
      </w:r>
      <w:r w:rsidRPr="00D02AE4">
        <w:rPr>
          <w:rFonts w:ascii="Times New Roman" w:hAnsi="Times New Roman"/>
          <w:sz w:val="24"/>
        </w:rPr>
        <w:t xml:space="preserve">, </w:t>
      </w:r>
      <w:r w:rsidRPr="005407EF">
        <w:rPr>
          <w:rFonts w:ascii="Times New Roman" w:hAnsi="Times New Roman"/>
          <w:sz w:val="24"/>
        </w:rPr>
        <w:t xml:space="preserve">den </w:t>
      </w:r>
      <w:r w:rsidR="008D51D2" w:rsidRPr="005407EF">
        <w:rPr>
          <w:rFonts w:ascii="Times New Roman" w:hAnsi="Times New Roman"/>
          <w:sz w:val="24"/>
        </w:rPr>
        <w:t>Gutachter*innen</w:t>
      </w:r>
      <w:r w:rsidRPr="00D02AE4">
        <w:rPr>
          <w:rFonts w:ascii="Times New Roman" w:hAnsi="Times New Roman"/>
          <w:sz w:val="24"/>
        </w:rPr>
        <w:t xml:space="preserve">, sowie dem Promotionsausschuss jedoch frei, eine Arbeit nach ihrer förmlichen Einreichung erneut mittels einer Plagiatssoftware zu überprüfen. Hierzu wird die Fassung der Dissertation in elektronischer Form (vgl. § 17 Abs. 3 </w:t>
      </w:r>
      <w:proofErr w:type="spellStart"/>
      <w:r w:rsidRPr="00D02AE4">
        <w:rPr>
          <w:rFonts w:ascii="Times New Roman" w:hAnsi="Times New Roman"/>
          <w:sz w:val="24"/>
        </w:rPr>
        <w:t>PromO</w:t>
      </w:r>
      <w:proofErr w:type="spellEnd"/>
      <w:r w:rsidRPr="00D02AE4">
        <w:rPr>
          <w:rFonts w:ascii="Times New Roman" w:hAnsi="Times New Roman"/>
          <w:sz w:val="24"/>
        </w:rPr>
        <w:t xml:space="preserve">) </w:t>
      </w:r>
      <w:proofErr w:type="gramStart"/>
      <w:r w:rsidRPr="00D02AE4">
        <w:rPr>
          <w:rFonts w:ascii="Times New Roman" w:hAnsi="Times New Roman"/>
          <w:sz w:val="24"/>
        </w:rPr>
        <w:t>in einer um personenbezogene Daten</w:t>
      </w:r>
      <w:proofErr w:type="gramEnd"/>
      <w:r w:rsidRPr="00D02AE4">
        <w:rPr>
          <w:rFonts w:ascii="Times New Roman" w:hAnsi="Times New Roman"/>
          <w:sz w:val="24"/>
        </w:rPr>
        <w:t xml:space="preserve"> (Titelei, Vorwort, Lebenslauf, ehrenwörtliche Erklärung) bereinigten Fassung verwendet. Sollte nach Einreichung der Arbeit die Plagiatssoftware einen Verdachtsfall melden, wird grundsätzlich keine Gelegenheit zur Nachbesserung der Arbeit gegeben. Der Promotionsausschuss wird in einem solchen Fall prüfen, ob tatsächlich ein Plagiat im Sinne eines systematischen Verstoßes gegen die einschlägigen Regeln guter wissenschaftlicher Praxis vorliegt. Dabei werden Art, Ort, Umfang, und (ggf. werkprägender) Charakter der unzulässigen Übernahmen sowie die Frage des Verschuldens differenziert gewürdigt. Liegt tatsächlich ein Plagiat vor, so muss die Arbeit abgelehnt werden, vgl. § 20 Abs. 2 </w:t>
      </w:r>
      <w:proofErr w:type="spellStart"/>
      <w:r w:rsidRPr="00D02AE4">
        <w:rPr>
          <w:rFonts w:ascii="Times New Roman" w:hAnsi="Times New Roman"/>
          <w:sz w:val="24"/>
        </w:rPr>
        <w:t>PromO</w:t>
      </w:r>
      <w:proofErr w:type="spellEnd"/>
      <w:r w:rsidRPr="00D02AE4">
        <w:rPr>
          <w:rFonts w:ascii="Times New Roman" w:hAnsi="Times New Roman"/>
          <w:sz w:val="24"/>
        </w:rPr>
        <w:t xml:space="preserve">. </w:t>
      </w:r>
    </w:p>
    <w:p w14:paraId="26A187D2" w14:textId="1DE452B7" w:rsidR="005407EF" w:rsidRPr="00D02AE4" w:rsidRDefault="001268DB" w:rsidP="001268DB">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Hat der Promotionsausschuss ein Plagiat festgestellt, so stellt dies regelmäßig zugleich eine (versuchte) Täuschung des Promotionsausschusses in einem schweren Fall dar. Dies hat zur Folge, dass für </w:t>
      </w:r>
      <w:r w:rsidRPr="005407EF">
        <w:rPr>
          <w:rFonts w:ascii="Times New Roman" w:hAnsi="Times New Roman"/>
          <w:sz w:val="24"/>
        </w:rPr>
        <w:t xml:space="preserve">die </w:t>
      </w:r>
      <w:r w:rsidR="007E57DD" w:rsidRPr="005407EF">
        <w:rPr>
          <w:rFonts w:ascii="Times New Roman" w:hAnsi="Times New Roman"/>
          <w:sz w:val="24"/>
        </w:rPr>
        <w:t xml:space="preserve">zu qualifizierende </w:t>
      </w:r>
      <w:r w:rsidRPr="005407EF">
        <w:rPr>
          <w:rFonts w:ascii="Times New Roman" w:hAnsi="Times New Roman"/>
          <w:sz w:val="24"/>
        </w:rPr>
        <w:t>Person</w:t>
      </w:r>
      <w:r w:rsidRPr="00D02AE4">
        <w:rPr>
          <w:rFonts w:ascii="Times New Roman" w:hAnsi="Times New Roman"/>
          <w:sz w:val="24"/>
        </w:rPr>
        <w:t xml:space="preserve"> eine Wiederholung des Zulassungsgesuchs ausgeschlossen ist, vgl. § 15 Abs. 1 S. 2 </w:t>
      </w:r>
      <w:proofErr w:type="spellStart"/>
      <w:r w:rsidRPr="00D02AE4">
        <w:rPr>
          <w:rFonts w:ascii="Times New Roman" w:hAnsi="Times New Roman"/>
          <w:sz w:val="24"/>
        </w:rPr>
        <w:t>PromO</w:t>
      </w:r>
      <w:proofErr w:type="spellEnd"/>
      <w:r w:rsidRPr="00D02AE4">
        <w:rPr>
          <w:rFonts w:ascii="Times New Roman" w:hAnsi="Times New Roman"/>
          <w:sz w:val="24"/>
        </w:rPr>
        <w:t>.</w:t>
      </w:r>
    </w:p>
    <w:p w14:paraId="2B7E1A7A" w14:textId="77777777" w:rsidR="008A6F85" w:rsidRPr="00D02AE4" w:rsidRDefault="00012019" w:rsidP="00BC6C9D">
      <w:pPr>
        <w:pStyle w:val="Listenabsatz"/>
        <w:numPr>
          <w:ilvl w:val="0"/>
          <w:numId w:val="1"/>
        </w:numPr>
        <w:tabs>
          <w:tab w:val="left" w:pos="567"/>
          <w:tab w:val="left" w:pos="1134"/>
        </w:tabs>
        <w:spacing w:after="0"/>
        <w:ind w:left="357"/>
        <w:jc w:val="both"/>
        <w:rPr>
          <w:rFonts w:ascii="Times New Roman" w:hAnsi="Times New Roman"/>
          <w:b/>
          <w:sz w:val="24"/>
        </w:rPr>
      </w:pPr>
      <w:r w:rsidRPr="00D02AE4">
        <w:rPr>
          <w:rFonts w:ascii="Times New Roman" w:hAnsi="Times New Roman"/>
          <w:b/>
          <w:sz w:val="24"/>
        </w:rPr>
        <w:t>Berücksichtigung besonderer Lebenssituationen</w:t>
      </w:r>
    </w:p>
    <w:p w14:paraId="1FCA79F0" w14:textId="62F62672" w:rsidR="0045581D" w:rsidRPr="00D02AE4" w:rsidRDefault="00012019">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Die familiären Situationen </w:t>
      </w:r>
      <w:r w:rsidRPr="005407EF">
        <w:rPr>
          <w:rFonts w:ascii="Times New Roman" w:hAnsi="Times New Roman"/>
          <w:sz w:val="24"/>
        </w:rPr>
        <w:t>der Qualifikant</w:t>
      </w:r>
      <w:r w:rsidR="009F4313" w:rsidRPr="005407EF">
        <w:rPr>
          <w:rFonts w:ascii="Times New Roman" w:hAnsi="Times New Roman"/>
          <w:sz w:val="24"/>
        </w:rPr>
        <w:t>*inn</w:t>
      </w:r>
      <w:r w:rsidRPr="005407EF">
        <w:rPr>
          <w:rFonts w:ascii="Times New Roman" w:hAnsi="Times New Roman"/>
          <w:sz w:val="24"/>
        </w:rPr>
        <w:t>en</w:t>
      </w:r>
      <w:r w:rsidRPr="00D02AE4">
        <w:rPr>
          <w:rFonts w:ascii="Times New Roman" w:hAnsi="Times New Roman"/>
          <w:sz w:val="24"/>
        </w:rPr>
        <w:t xml:space="preserve">, insbesondere die Vereinbarkeit von Familie und wissenschaftlicher Tätigkeit, wird bei der Betreuung berücksichtigt. Werdende </w:t>
      </w:r>
      <w:r w:rsidR="009F4313" w:rsidRPr="00D02AE4">
        <w:rPr>
          <w:rFonts w:ascii="Times New Roman" w:hAnsi="Times New Roman"/>
          <w:sz w:val="24"/>
        </w:rPr>
        <w:t>Eltern</w:t>
      </w:r>
      <w:r w:rsidRPr="00D02AE4">
        <w:rPr>
          <w:rFonts w:ascii="Times New Roman" w:hAnsi="Times New Roman"/>
          <w:sz w:val="24"/>
        </w:rPr>
        <w:t xml:space="preserve"> sollen rechtzeitig </w:t>
      </w:r>
      <w:proofErr w:type="gramStart"/>
      <w:r w:rsidRPr="00D02AE4">
        <w:rPr>
          <w:rFonts w:ascii="Times New Roman" w:hAnsi="Times New Roman"/>
          <w:sz w:val="24"/>
        </w:rPr>
        <w:t xml:space="preserve">mit </w:t>
      </w:r>
      <w:r w:rsidRPr="005407EF">
        <w:rPr>
          <w:rFonts w:ascii="Times New Roman" w:hAnsi="Times New Roman"/>
          <w:sz w:val="24"/>
        </w:rPr>
        <w:t xml:space="preserve">den </w:t>
      </w:r>
      <w:r w:rsidR="009F4313" w:rsidRPr="00D02AE4">
        <w:rPr>
          <w:rFonts w:ascii="Times New Roman" w:hAnsi="Times New Roman"/>
          <w:sz w:val="24"/>
        </w:rPr>
        <w:t>Betreuer</w:t>
      </w:r>
      <w:proofErr w:type="gramEnd"/>
      <w:r w:rsidR="009F4313" w:rsidRPr="00D02AE4">
        <w:rPr>
          <w:rFonts w:ascii="Times New Roman" w:hAnsi="Times New Roman"/>
          <w:sz w:val="24"/>
        </w:rPr>
        <w:t>*innen</w:t>
      </w:r>
      <w:r w:rsidRPr="00D02AE4">
        <w:rPr>
          <w:rFonts w:ascii="Times New Roman" w:hAnsi="Times New Roman"/>
          <w:sz w:val="24"/>
        </w:rPr>
        <w:t xml:space="preserve"> klären, wie sich Familie und Qualifikation vereinbaren lassen. Zu diesem Gespräch kann </w:t>
      </w:r>
      <w:r w:rsidR="00064C37" w:rsidRPr="00D02AE4">
        <w:rPr>
          <w:rFonts w:ascii="Times New Roman" w:hAnsi="Times New Roman"/>
          <w:sz w:val="24"/>
        </w:rPr>
        <w:t xml:space="preserve">neben </w:t>
      </w:r>
      <w:r w:rsidR="00251280">
        <w:rPr>
          <w:rFonts w:ascii="Times New Roman" w:hAnsi="Times New Roman"/>
          <w:sz w:val="24"/>
        </w:rPr>
        <w:t>dem*</w:t>
      </w:r>
      <w:r w:rsidR="00064C37" w:rsidRPr="005407EF">
        <w:rPr>
          <w:rFonts w:ascii="Times New Roman" w:hAnsi="Times New Roman"/>
          <w:sz w:val="24"/>
        </w:rPr>
        <w:t>der zuständigen Frauenbeauftragten</w:t>
      </w:r>
      <w:r w:rsidR="00064C37" w:rsidRPr="00D02AE4">
        <w:rPr>
          <w:rFonts w:ascii="Times New Roman" w:hAnsi="Times New Roman"/>
          <w:sz w:val="24"/>
        </w:rPr>
        <w:t xml:space="preserve"> </w:t>
      </w:r>
      <w:r w:rsidR="00A16444" w:rsidRPr="00D02AE4">
        <w:rPr>
          <w:rFonts w:ascii="Times New Roman" w:hAnsi="Times New Roman"/>
          <w:sz w:val="24"/>
        </w:rPr>
        <w:t xml:space="preserve">jeweils </w:t>
      </w:r>
      <w:r w:rsidRPr="00D02AE4">
        <w:rPr>
          <w:rFonts w:ascii="Times New Roman" w:hAnsi="Times New Roman"/>
          <w:sz w:val="24"/>
        </w:rPr>
        <w:t xml:space="preserve">eine Vertrauensperson </w:t>
      </w:r>
      <w:r w:rsidR="00A16444" w:rsidRPr="00D02AE4">
        <w:rPr>
          <w:rFonts w:ascii="Times New Roman" w:hAnsi="Times New Roman"/>
          <w:sz w:val="24"/>
        </w:rPr>
        <w:t>beider Parteien</w:t>
      </w:r>
      <w:r w:rsidR="008D51D2" w:rsidRPr="005407EF">
        <w:rPr>
          <w:rFonts w:ascii="Times New Roman" w:hAnsi="Times New Roman"/>
          <w:sz w:val="24"/>
        </w:rPr>
        <w:t xml:space="preserve"> </w:t>
      </w:r>
      <w:r w:rsidRPr="00D02AE4">
        <w:rPr>
          <w:rFonts w:ascii="Times New Roman" w:hAnsi="Times New Roman"/>
          <w:sz w:val="24"/>
        </w:rPr>
        <w:t xml:space="preserve">hinzugezogen werden. </w:t>
      </w:r>
    </w:p>
    <w:p w14:paraId="35B4A7D5" w14:textId="0C48342E" w:rsidR="001268DB" w:rsidRDefault="001268DB">
      <w:pPr>
        <w:pStyle w:val="Standa"/>
        <w:tabs>
          <w:tab w:val="left" w:pos="1134"/>
        </w:tabs>
        <w:spacing w:after="120"/>
        <w:jc w:val="both"/>
        <w:rPr>
          <w:rFonts w:ascii="Times New Roman" w:hAnsi="Times New Roman"/>
          <w:sz w:val="24"/>
        </w:rPr>
      </w:pPr>
    </w:p>
    <w:p w14:paraId="6E976055" w14:textId="5B45FEA3" w:rsidR="001268DB" w:rsidRDefault="001268DB">
      <w:pPr>
        <w:pStyle w:val="Standa"/>
        <w:tabs>
          <w:tab w:val="left" w:pos="1134"/>
        </w:tabs>
        <w:spacing w:after="120"/>
        <w:jc w:val="both"/>
        <w:rPr>
          <w:rFonts w:ascii="Times New Roman" w:hAnsi="Times New Roman"/>
          <w:sz w:val="24"/>
        </w:rPr>
      </w:pPr>
    </w:p>
    <w:p w14:paraId="274689FC" w14:textId="77777777" w:rsidR="005407EF" w:rsidRPr="00D02AE4" w:rsidRDefault="005407EF">
      <w:pPr>
        <w:pStyle w:val="Standa"/>
        <w:tabs>
          <w:tab w:val="left" w:pos="1134"/>
        </w:tabs>
        <w:spacing w:after="120"/>
        <w:jc w:val="both"/>
        <w:rPr>
          <w:rFonts w:ascii="Times New Roman" w:hAnsi="Times New Roman"/>
          <w:sz w:val="24"/>
        </w:rPr>
      </w:pPr>
    </w:p>
    <w:p w14:paraId="4057816F" w14:textId="77777777" w:rsidR="008A6F85" w:rsidRPr="00D02AE4" w:rsidRDefault="00012019" w:rsidP="00BC6C9D">
      <w:pPr>
        <w:pStyle w:val="Listenabsatz"/>
        <w:numPr>
          <w:ilvl w:val="0"/>
          <w:numId w:val="1"/>
        </w:numPr>
        <w:tabs>
          <w:tab w:val="left" w:pos="567"/>
          <w:tab w:val="left" w:pos="1134"/>
        </w:tabs>
        <w:spacing w:after="0"/>
        <w:ind w:left="357"/>
        <w:jc w:val="both"/>
        <w:rPr>
          <w:rFonts w:ascii="Times New Roman" w:hAnsi="Times New Roman"/>
          <w:b/>
          <w:sz w:val="24"/>
        </w:rPr>
      </w:pPr>
      <w:r w:rsidRPr="00D02AE4">
        <w:rPr>
          <w:rFonts w:ascii="Times New Roman" w:hAnsi="Times New Roman"/>
          <w:b/>
          <w:sz w:val="24"/>
        </w:rPr>
        <w:lastRenderedPageBreak/>
        <w:t>Konfliktfall</w:t>
      </w:r>
    </w:p>
    <w:p w14:paraId="780D502B" w14:textId="77777777" w:rsidR="0045581D" w:rsidRPr="00D02AE4" w:rsidRDefault="00012019">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Bei Konflikten zwischen den Beteiligten gilt zunächst die gegenseitige Verpflichtung, diese Konflikte intern zu lösen. Jede Einrichtung der Universität und die Universität als Ganze hat Regelungen zur Anrufung </w:t>
      </w:r>
      <w:r w:rsidR="00F30AD6" w:rsidRPr="00D02AE4">
        <w:rPr>
          <w:rFonts w:ascii="Times New Roman" w:hAnsi="Times New Roman"/>
          <w:sz w:val="24"/>
        </w:rPr>
        <w:t xml:space="preserve">einer </w:t>
      </w:r>
      <w:proofErr w:type="spellStart"/>
      <w:r w:rsidR="00F30AD6" w:rsidRPr="00D02AE4">
        <w:rPr>
          <w:rFonts w:ascii="Times New Roman" w:hAnsi="Times New Roman"/>
          <w:sz w:val="24"/>
        </w:rPr>
        <w:t>Ombudsperson</w:t>
      </w:r>
      <w:proofErr w:type="spellEnd"/>
      <w:r w:rsidRPr="00D02AE4">
        <w:rPr>
          <w:rFonts w:ascii="Times New Roman" w:hAnsi="Times New Roman"/>
          <w:sz w:val="24"/>
        </w:rPr>
        <w:t xml:space="preserve">, über die alle Beteiligten informiert sind. </w:t>
      </w:r>
    </w:p>
    <w:p w14:paraId="31C98173" w14:textId="182DCCFE" w:rsidR="008E7E7F" w:rsidRPr="00D02AE4" w:rsidRDefault="00012019">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Das Betreuungsverhältnis kann im gegenseitigen Einvernehmen jederzeit vorzeitig aufgelöst werden. Jede beteiligte Person kann das Betreuungsverhältnis aus wichtigem Grund einseitig kündigen. Der wichtige Grund kann sich aus einer schwerwiegenden Verletzung dieser Betreuungsvereinbarung ergeben. Der Kündigung aus wichtigem Grund soll ein </w:t>
      </w:r>
      <w:proofErr w:type="spellStart"/>
      <w:r w:rsidRPr="00D02AE4">
        <w:rPr>
          <w:rFonts w:ascii="Times New Roman" w:hAnsi="Times New Roman"/>
          <w:sz w:val="24"/>
        </w:rPr>
        <w:t>Ombuds</w:t>
      </w:r>
      <w:r w:rsidR="00A16444" w:rsidRPr="00D02AE4">
        <w:rPr>
          <w:rFonts w:ascii="Times New Roman" w:hAnsi="Times New Roman"/>
          <w:sz w:val="24"/>
        </w:rPr>
        <w:t>g</w:t>
      </w:r>
      <w:r w:rsidRPr="00D02AE4">
        <w:rPr>
          <w:rFonts w:ascii="Times New Roman" w:hAnsi="Times New Roman"/>
          <w:sz w:val="24"/>
        </w:rPr>
        <w:t>espräch</w:t>
      </w:r>
      <w:proofErr w:type="spellEnd"/>
      <w:r w:rsidRPr="00D02AE4">
        <w:rPr>
          <w:rFonts w:ascii="Times New Roman" w:hAnsi="Times New Roman"/>
          <w:sz w:val="24"/>
        </w:rPr>
        <w:t xml:space="preserve"> vorausgehen.</w:t>
      </w:r>
    </w:p>
    <w:p w14:paraId="1A77EE20" w14:textId="77777777" w:rsidR="008A6F85" w:rsidRPr="00D02AE4" w:rsidRDefault="00012019" w:rsidP="00BC6C9D">
      <w:pPr>
        <w:pStyle w:val="Listenabsatz"/>
        <w:numPr>
          <w:ilvl w:val="0"/>
          <w:numId w:val="1"/>
        </w:numPr>
        <w:tabs>
          <w:tab w:val="left" w:pos="567"/>
          <w:tab w:val="left" w:pos="1134"/>
        </w:tabs>
        <w:spacing w:after="0"/>
        <w:ind w:left="357"/>
        <w:jc w:val="both"/>
        <w:rPr>
          <w:rFonts w:ascii="Times New Roman" w:hAnsi="Times New Roman"/>
          <w:b/>
          <w:sz w:val="24"/>
        </w:rPr>
      </w:pPr>
      <w:r w:rsidRPr="00D02AE4">
        <w:rPr>
          <w:rFonts w:ascii="Times New Roman" w:hAnsi="Times New Roman"/>
          <w:b/>
          <w:sz w:val="24"/>
        </w:rPr>
        <w:t>Ausfertigung</w:t>
      </w:r>
      <w:r w:rsidR="00E1586F" w:rsidRPr="00D02AE4">
        <w:rPr>
          <w:rFonts w:ascii="Times New Roman" w:hAnsi="Times New Roman"/>
          <w:b/>
          <w:sz w:val="24"/>
        </w:rPr>
        <w:t>/ Inkrafttreten</w:t>
      </w:r>
    </w:p>
    <w:p w14:paraId="05F6F0D5" w14:textId="3CB79CEE" w:rsidR="00447A41" w:rsidRPr="00D02AE4" w:rsidRDefault="00012019">
      <w:pPr>
        <w:pStyle w:val="Standa"/>
        <w:tabs>
          <w:tab w:val="left" w:pos="1134"/>
        </w:tabs>
        <w:spacing w:after="120"/>
        <w:jc w:val="both"/>
        <w:rPr>
          <w:rFonts w:ascii="Times New Roman" w:hAnsi="Times New Roman"/>
          <w:sz w:val="24"/>
        </w:rPr>
      </w:pPr>
      <w:r w:rsidRPr="00D02AE4">
        <w:rPr>
          <w:rFonts w:ascii="Times New Roman" w:hAnsi="Times New Roman"/>
          <w:sz w:val="24"/>
        </w:rPr>
        <w:t xml:space="preserve">Diese </w:t>
      </w:r>
      <w:r w:rsidR="008D4F69" w:rsidRPr="00D02AE4">
        <w:rPr>
          <w:rFonts w:ascii="Times New Roman" w:hAnsi="Times New Roman"/>
          <w:sz w:val="24"/>
        </w:rPr>
        <w:t xml:space="preserve">Betreuungsvereinbarung </w:t>
      </w:r>
      <w:r w:rsidRPr="00D02AE4">
        <w:rPr>
          <w:rFonts w:ascii="Times New Roman" w:hAnsi="Times New Roman"/>
          <w:sz w:val="24"/>
        </w:rPr>
        <w:t>wird in 2-facher Ausfertigung</w:t>
      </w:r>
      <w:r w:rsidR="000E013F" w:rsidRPr="00D02AE4">
        <w:rPr>
          <w:rFonts w:ascii="Times New Roman" w:hAnsi="Times New Roman"/>
          <w:sz w:val="24"/>
        </w:rPr>
        <w:t>,</w:t>
      </w:r>
      <w:r w:rsidR="008D4F69" w:rsidRPr="00D02AE4">
        <w:rPr>
          <w:rFonts w:ascii="Times New Roman" w:hAnsi="Times New Roman"/>
          <w:sz w:val="24"/>
        </w:rPr>
        <w:t xml:space="preserve"> ggf. in englischer Sprache</w:t>
      </w:r>
      <w:r w:rsidRPr="00D02AE4">
        <w:rPr>
          <w:rFonts w:ascii="Times New Roman" w:hAnsi="Times New Roman"/>
          <w:sz w:val="24"/>
        </w:rPr>
        <w:t xml:space="preserve"> für </w:t>
      </w:r>
      <w:r w:rsidR="00A16444" w:rsidRPr="00D02AE4">
        <w:rPr>
          <w:rFonts w:ascii="Times New Roman" w:hAnsi="Times New Roman"/>
          <w:sz w:val="24"/>
        </w:rPr>
        <w:t>den*</w:t>
      </w:r>
      <w:r w:rsidRPr="005407EF">
        <w:rPr>
          <w:rFonts w:ascii="Times New Roman" w:hAnsi="Times New Roman"/>
          <w:sz w:val="24"/>
        </w:rPr>
        <w:t>d</w:t>
      </w:r>
      <w:r w:rsidR="007E57DD" w:rsidRPr="005407EF">
        <w:rPr>
          <w:rFonts w:ascii="Times New Roman" w:hAnsi="Times New Roman"/>
          <w:sz w:val="24"/>
        </w:rPr>
        <w:t>ie Erstbetreuer</w:t>
      </w:r>
      <w:r w:rsidR="00A16444" w:rsidRPr="005407EF">
        <w:rPr>
          <w:rFonts w:ascii="Times New Roman" w:hAnsi="Times New Roman"/>
          <w:sz w:val="24"/>
        </w:rPr>
        <w:t>*</w:t>
      </w:r>
      <w:r w:rsidR="007E57DD" w:rsidRPr="005407EF">
        <w:rPr>
          <w:rFonts w:ascii="Times New Roman" w:hAnsi="Times New Roman"/>
          <w:sz w:val="24"/>
        </w:rPr>
        <w:t xml:space="preserve">in </w:t>
      </w:r>
      <w:r w:rsidRPr="00D02AE4">
        <w:rPr>
          <w:rFonts w:ascii="Times New Roman" w:hAnsi="Times New Roman"/>
          <w:sz w:val="24"/>
        </w:rPr>
        <w:t xml:space="preserve">und </w:t>
      </w:r>
      <w:r w:rsidR="007E57DD" w:rsidRPr="005407EF">
        <w:rPr>
          <w:rFonts w:ascii="Times New Roman" w:hAnsi="Times New Roman"/>
          <w:sz w:val="24"/>
        </w:rPr>
        <w:t xml:space="preserve">die zu qualifizierende </w:t>
      </w:r>
      <w:r w:rsidR="008D51D2" w:rsidRPr="005407EF">
        <w:rPr>
          <w:rFonts w:ascii="Times New Roman" w:hAnsi="Times New Roman"/>
          <w:sz w:val="24"/>
        </w:rPr>
        <w:t>Person</w:t>
      </w:r>
      <w:r w:rsidR="008D51D2" w:rsidRPr="00D02AE4">
        <w:rPr>
          <w:rFonts w:ascii="Times New Roman" w:hAnsi="Times New Roman"/>
          <w:sz w:val="24"/>
        </w:rPr>
        <w:t xml:space="preserve"> </w:t>
      </w:r>
      <w:r w:rsidRPr="00D02AE4">
        <w:rPr>
          <w:rFonts w:ascii="Times New Roman" w:hAnsi="Times New Roman"/>
          <w:sz w:val="24"/>
        </w:rPr>
        <w:t xml:space="preserve">erstellt. </w:t>
      </w:r>
      <w:r w:rsidR="00E1586F" w:rsidRPr="00D02AE4">
        <w:rPr>
          <w:rFonts w:ascii="Times New Roman" w:hAnsi="Times New Roman"/>
          <w:sz w:val="24"/>
        </w:rPr>
        <w:t>Sie tritt mit der Annahme des Qualifikationsvorhabens in Kraft.</w:t>
      </w:r>
    </w:p>
    <w:p w14:paraId="6D81DF7C" w14:textId="77777777" w:rsidR="00447A41" w:rsidRPr="00D02AE4" w:rsidRDefault="00447A41" w:rsidP="00447A41">
      <w:pPr>
        <w:pStyle w:val="Default"/>
        <w:rPr>
          <w:b/>
          <w:sz w:val="26"/>
          <w:szCs w:val="26"/>
          <w:lang w:eastAsia="de-DE"/>
        </w:rPr>
      </w:pPr>
      <w:r w:rsidRPr="00D02AE4">
        <w:rPr>
          <w:b/>
          <w:sz w:val="26"/>
          <w:szCs w:val="26"/>
          <w:lang w:eastAsia="de-DE"/>
        </w:rPr>
        <w:t xml:space="preserve">Erklärung der betreuenden Person </w:t>
      </w:r>
    </w:p>
    <w:p w14:paraId="2A679C86" w14:textId="77777777" w:rsidR="00447A41" w:rsidRPr="00D02AE4" w:rsidRDefault="00447A41" w:rsidP="00447A41">
      <w:pPr>
        <w:suppressAutoHyphens w:val="0"/>
        <w:autoSpaceDE w:val="0"/>
        <w:autoSpaceDN w:val="0"/>
        <w:adjustRightInd w:val="0"/>
        <w:rPr>
          <w:rFonts w:cs="Calibri"/>
          <w:color w:val="000000"/>
          <w:sz w:val="23"/>
          <w:szCs w:val="23"/>
        </w:rPr>
      </w:pPr>
    </w:p>
    <w:p w14:paraId="63EC798C"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xml:space="preserve">1. Ich erkläre mich bereit, das vorstehend skizzierte Promotionsverfahren ordnungsgemäß zu betreuen. </w:t>
      </w:r>
    </w:p>
    <w:p w14:paraId="01FFEAE5"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xml:space="preserve">2. Ich habe die erforderlichen Informationen gemäß § 7 (6) Nr. 6 </w:t>
      </w:r>
      <w:proofErr w:type="spellStart"/>
      <w:r w:rsidRPr="00D02AE4">
        <w:rPr>
          <w:rFonts w:cs="Calibri"/>
          <w:color w:val="000000"/>
          <w:sz w:val="23"/>
          <w:szCs w:val="23"/>
        </w:rPr>
        <w:t>PromO</w:t>
      </w:r>
      <w:proofErr w:type="spellEnd"/>
      <w:r w:rsidRPr="00D02AE4">
        <w:rPr>
          <w:rFonts w:cs="Calibri"/>
          <w:color w:val="000000"/>
          <w:sz w:val="23"/>
          <w:szCs w:val="23"/>
        </w:rPr>
        <w:t xml:space="preserve"> gegeben. </w:t>
      </w:r>
    </w:p>
    <w:p w14:paraId="51E31068"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3. Ich verpflichte mich, die Grundsätze zur Sicherung guter wissens</w:t>
      </w:r>
      <w:r w:rsidR="000906C4" w:rsidRPr="00D02AE4">
        <w:rPr>
          <w:rFonts w:cs="Calibri"/>
          <w:color w:val="000000"/>
          <w:sz w:val="23"/>
          <w:szCs w:val="23"/>
        </w:rPr>
        <w:t>chaftlicher Praxis strikt einzu</w:t>
      </w:r>
      <w:r w:rsidRPr="00D02AE4">
        <w:rPr>
          <w:rFonts w:cs="Calibri"/>
          <w:color w:val="000000"/>
          <w:sz w:val="23"/>
          <w:szCs w:val="23"/>
        </w:rPr>
        <w:t xml:space="preserve">halten. </w:t>
      </w:r>
    </w:p>
    <w:p w14:paraId="0EF94EFC" w14:textId="77777777" w:rsidR="00447A41" w:rsidRPr="00D02AE4" w:rsidRDefault="00447A41" w:rsidP="00447A41">
      <w:pPr>
        <w:suppressAutoHyphens w:val="0"/>
        <w:autoSpaceDE w:val="0"/>
        <w:autoSpaceDN w:val="0"/>
        <w:adjustRightInd w:val="0"/>
        <w:rPr>
          <w:rFonts w:cs="Calibri"/>
          <w:color w:val="000000"/>
          <w:sz w:val="23"/>
          <w:szCs w:val="23"/>
        </w:rPr>
      </w:pPr>
    </w:p>
    <w:p w14:paraId="0D57E4EE" w14:textId="6B0C2E0D" w:rsidR="00447A41" w:rsidRPr="00D02AE4" w:rsidRDefault="00601808" w:rsidP="00447A41">
      <w:pPr>
        <w:suppressAutoHyphens w:val="0"/>
        <w:autoSpaceDE w:val="0"/>
        <w:autoSpaceDN w:val="0"/>
        <w:adjustRightInd w:val="0"/>
        <w:rPr>
          <w:rFonts w:cs="Calibri"/>
          <w:color w:val="000000"/>
          <w:sz w:val="23"/>
          <w:szCs w:val="23"/>
        </w:rPr>
      </w:pPr>
      <w:r w:rsidRPr="00D02AE4">
        <w:rPr>
          <w:rFonts w:cs="Calibri"/>
          <w:color w:val="000000"/>
          <w:sz w:val="23"/>
          <w:szCs w:val="23"/>
        </w:rPr>
        <w:t>xxx</w:t>
      </w:r>
      <w:r w:rsidR="00447A41" w:rsidRPr="00D02AE4">
        <w:rPr>
          <w:rFonts w:cs="Calibri"/>
          <w:color w:val="000000"/>
          <w:sz w:val="23"/>
          <w:szCs w:val="23"/>
        </w:rPr>
        <w:t xml:space="preserve">, den ………………………………… Unterschrift </w:t>
      </w:r>
      <w:r w:rsidR="00447A41" w:rsidRPr="005407EF">
        <w:rPr>
          <w:rFonts w:cs="Calibri"/>
          <w:color w:val="000000"/>
          <w:sz w:val="23"/>
          <w:szCs w:val="23"/>
        </w:rPr>
        <w:t>de</w:t>
      </w:r>
      <w:r w:rsidR="007E57DD" w:rsidRPr="005407EF">
        <w:rPr>
          <w:rFonts w:cs="Calibri"/>
          <w:color w:val="000000"/>
          <w:sz w:val="23"/>
          <w:szCs w:val="23"/>
        </w:rPr>
        <w:t>s</w:t>
      </w:r>
      <w:r w:rsidR="00A16444" w:rsidRPr="005407EF">
        <w:rPr>
          <w:rFonts w:cs="Calibri"/>
          <w:color w:val="000000"/>
          <w:sz w:val="23"/>
          <w:szCs w:val="23"/>
        </w:rPr>
        <w:t>*</w:t>
      </w:r>
      <w:r w:rsidR="007E57DD" w:rsidRPr="005407EF">
        <w:rPr>
          <w:rFonts w:cs="Calibri"/>
          <w:color w:val="000000"/>
          <w:sz w:val="23"/>
          <w:szCs w:val="23"/>
        </w:rPr>
        <w:t>der</w:t>
      </w:r>
      <w:r w:rsidR="00447A41" w:rsidRPr="005407EF">
        <w:rPr>
          <w:rFonts w:cs="Calibri"/>
          <w:color w:val="000000"/>
          <w:sz w:val="23"/>
          <w:szCs w:val="23"/>
        </w:rPr>
        <w:t xml:space="preserve"> </w:t>
      </w:r>
      <w:r w:rsidR="008D51D2" w:rsidRPr="005407EF">
        <w:rPr>
          <w:rFonts w:cs="Calibri"/>
          <w:color w:val="000000"/>
          <w:sz w:val="23"/>
          <w:szCs w:val="23"/>
        </w:rPr>
        <w:t>Erstbetreuer*in</w:t>
      </w:r>
      <w:r w:rsidR="00447A41" w:rsidRPr="00D02AE4">
        <w:rPr>
          <w:rFonts w:cs="Calibri"/>
          <w:color w:val="000000"/>
          <w:sz w:val="23"/>
          <w:szCs w:val="23"/>
        </w:rPr>
        <w:t xml:space="preserve"> </w:t>
      </w:r>
    </w:p>
    <w:p w14:paraId="7FF62798" w14:textId="77777777" w:rsidR="00447A41" w:rsidRPr="00D02AE4" w:rsidRDefault="00447A41" w:rsidP="00447A41">
      <w:pPr>
        <w:suppressAutoHyphens w:val="0"/>
        <w:autoSpaceDE w:val="0"/>
        <w:autoSpaceDN w:val="0"/>
        <w:adjustRightInd w:val="0"/>
        <w:rPr>
          <w:rFonts w:cs="Calibri"/>
          <w:color w:val="000000"/>
          <w:sz w:val="23"/>
          <w:szCs w:val="23"/>
        </w:rPr>
      </w:pPr>
    </w:p>
    <w:p w14:paraId="2159E7B5" w14:textId="4D4F8F86"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xml:space="preserve">Nur in den Fällen, in denen die wissenschaftliche Qualifikation im Rahmen eines von der betreuenden Person </w:t>
      </w:r>
      <w:proofErr w:type="gramStart"/>
      <w:r w:rsidRPr="00D02AE4">
        <w:rPr>
          <w:rFonts w:cs="Calibri"/>
          <w:color w:val="000000"/>
          <w:sz w:val="23"/>
          <w:szCs w:val="23"/>
        </w:rPr>
        <w:t>zu verantwortenden wissenschaftlichen Arbeitsverhältnisses</w:t>
      </w:r>
      <w:proofErr w:type="gramEnd"/>
      <w:r w:rsidRPr="00D02AE4">
        <w:rPr>
          <w:rFonts w:cs="Calibri"/>
          <w:color w:val="000000"/>
          <w:sz w:val="23"/>
          <w:szCs w:val="23"/>
        </w:rPr>
        <w:t xml:space="preserve"> (z.B. Assisten</w:t>
      </w:r>
      <w:r w:rsidR="00A16444" w:rsidRPr="00D02AE4">
        <w:rPr>
          <w:rFonts w:cs="Calibri"/>
          <w:color w:val="000000"/>
          <w:sz w:val="23"/>
          <w:szCs w:val="23"/>
        </w:rPr>
        <w:t>z</w:t>
      </w:r>
      <w:r w:rsidRPr="00D02AE4">
        <w:rPr>
          <w:rFonts w:cs="Calibri"/>
          <w:color w:val="000000"/>
          <w:sz w:val="23"/>
          <w:szCs w:val="23"/>
        </w:rPr>
        <w:t xml:space="preserve">stelle, Projekt-stelle o.Ä.) erworben werden soll: </w:t>
      </w:r>
    </w:p>
    <w:p w14:paraId="111ADD67" w14:textId="31DB80A6"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xml:space="preserve">Erklärung </w:t>
      </w:r>
      <w:r w:rsidRPr="005407EF">
        <w:rPr>
          <w:rFonts w:cs="Calibri"/>
          <w:color w:val="000000"/>
          <w:sz w:val="23"/>
          <w:szCs w:val="23"/>
        </w:rPr>
        <w:t>der betreuenden Person</w:t>
      </w:r>
      <w:r w:rsidRPr="00D02AE4">
        <w:rPr>
          <w:rFonts w:cs="Calibri"/>
          <w:color w:val="000000"/>
          <w:sz w:val="23"/>
          <w:szCs w:val="23"/>
        </w:rPr>
        <w:t xml:space="preserve"> </w:t>
      </w:r>
    </w:p>
    <w:p w14:paraId="4EAC794E"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Ich verpflichte mich, bei der Gestaltung der Arbeitsvertragsverhältnisse die „Grundsätze der staatlichen bayerischen Hochschulen zum Umgang mit Befristungen na</w:t>
      </w:r>
      <w:r w:rsidR="000906C4" w:rsidRPr="00D02AE4">
        <w:rPr>
          <w:rFonts w:cs="Calibri"/>
          <w:color w:val="000000"/>
          <w:sz w:val="23"/>
          <w:szCs w:val="23"/>
        </w:rPr>
        <w:t xml:space="preserve">ch dem </w:t>
      </w:r>
      <w:proofErr w:type="spellStart"/>
      <w:r w:rsidR="000906C4" w:rsidRPr="00D02AE4">
        <w:rPr>
          <w:rFonts w:cs="Calibri"/>
          <w:color w:val="000000"/>
          <w:sz w:val="23"/>
          <w:szCs w:val="23"/>
        </w:rPr>
        <w:t>WisszeitVG</w:t>
      </w:r>
      <w:proofErr w:type="spellEnd"/>
      <w:r w:rsidR="000906C4" w:rsidRPr="00D02AE4">
        <w:rPr>
          <w:rFonts w:cs="Calibri"/>
          <w:color w:val="000000"/>
          <w:sz w:val="23"/>
          <w:szCs w:val="23"/>
        </w:rPr>
        <w:t xml:space="preserve"> und zur Förde</w:t>
      </w:r>
      <w:r w:rsidRPr="00D02AE4">
        <w:rPr>
          <w:rFonts w:cs="Calibri"/>
          <w:color w:val="000000"/>
          <w:sz w:val="23"/>
          <w:szCs w:val="23"/>
        </w:rPr>
        <w:t>rung von karriereperspektiven für den wissenschaftlichen Nachwu</w:t>
      </w:r>
      <w:r w:rsidR="000906C4" w:rsidRPr="00D02AE4">
        <w:rPr>
          <w:rFonts w:cs="Calibri"/>
          <w:color w:val="000000"/>
          <w:sz w:val="23"/>
          <w:szCs w:val="23"/>
        </w:rPr>
        <w:t>chs“ vom 05. März 2015 zu beach</w:t>
      </w:r>
      <w:r w:rsidRPr="00D02AE4">
        <w:rPr>
          <w:rFonts w:cs="Calibri"/>
          <w:color w:val="000000"/>
          <w:sz w:val="23"/>
          <w:szCs w:val="23"/>
        </w:rPr>
        <w:t xml:space="preserve">ten. Das heißt u.a.: </w:t>
      </w:r>
    </w:p>
    <w:p w14:paraId="49B68AB7"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xml:space="preserve">• Erstbefristung des Arbeitsvertrags im Regelfall mindestens ein Jahr mit der Möglichkeit der Festlegung einer Probezeit </w:t>
      </w:r>
    </w:p>
    <w:p w14:paraId="7AF45F1A"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Angemessener Anteil an der Arbeitszeit für die wissenschaftliche Qualifikation (</w:t>
      </w:r>
      <w:proofErr w:type="gramStart"/>
      <w:r w:rsidRPr="00D02AE4">
        <w:rPr>
          <w:rFonts w:cs="Calibri"/>
          <w:color w:val="000000"/>
          <w:sz w:val="23"/>
          <w:szCs w:val="23"/>
        </w:rPr>
        <w:t>…….</w:t>
      </w:r>
      <w:proofErr w:type="gramEnd"/>
      <w:r w:rsidRPr="00D02AE4">
        <w:rPr>
          <w:rFonts w:cs="Calibri"/>
          <w:color w:val="000000"/>
          <w:sz w:val="23"/>
          <w:szCs w:val="23"/>
        </w:rPr>
        <w:t xml:space="preserve">. %) </w:t>
      </w:r>
    </w:p>
    <w:p w14:paraId="0BF1535F"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xml:space="preserve">• Stellenumfang mindestens 50 % einer vollen Stelle </w:t>
      </w:r>
    </w:p>
    <w:p w14:paraId="44181EC8"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Maßnahmen zur Verbesserung der Gleichstellung (z.B. Verein</w:t>
      </w:r>
      <w:r w:rsidR="000906C4" w:rsidRPr="00D02AE4">
        <w:rPr>
          <w:rFonts w:cs="Calibri"/>
          <w:color w:val="000000"/>
          <w:sz w:val="23"/>
          <w:szCs w:val="23"/>
        </w:rPr>
        <w:t>barkeit von Familie und Qualifi</w:t>
      </w:r>
      <w:r w:rsidRPr="00D02AE4">
        <w:rPr>
          <w:rFonts w:cs="Calibri"/>
          <w:color w:val="000000"/>
          <w:sz w:val="23"/>
          <w:szCs w:val="23"/>
        </w:rPr>
        <w:t xml:space="preserve">kation) </w:t>
      </w:r>
    </w:p>
    <w:p w14:paraId="6C61AC21" w14:textId="77777777" w:rsidR="00447A41" w:rsidRPr="00D02AE4" w:rsidRDefault="00447A41" w:rsidP="00447A41">
      <w:pPr>
        <w:suppressAutoHyphens w:val="0"/>
        <w:autoSpaceDE w:val="0"/>
        <w:autoSpaceDN w:val="0"/>
        <w:adjustRightInd w:val="0"/>
        <w:rPr>
          <w:rFonts w:cs="Calibri"/>
          <w:color w:val="000000"/>
          <w:sz w:val="23"/>
          <w:szCs w:val="23"/>
        </w:rPr>
      </w:pPr>
    </w:p>
    <w:p w14:paraId="7A156725" w14:textId="77777777" w:rsidR="00447A41" w:rsidRPr="00D02AE4" w:rsidRDefault="00601808" w:rsidP="00447A41">
      <w:pPr>
        <w:suppressAutoHyphens w:val="0"/>
        <w:autoSpaceDE w:val="0"/>
        <w:autoSpaceDN w:val="0"/>
        <w:adjustRightInd w:val="0"/>
        <w:rPr>
          <w:rFonts w:cs="Calibri"/>
          <w:color w:val="000000"/>
          <w:sz w:val="23"/>
          <w:szCs w:val="23"/>
        </w:rPr>
      </w:pPr>
      <w:r w:rsidRPr="00D02AE4">
        <w:rPr>
          <w:rFonts w:cs="Calibri"/>
          <w:color w:val="000000"/>
          <w:sz w:val="23"/>
          <w:szCs w:val="23"/>
        </w:rPr>
        <w:t>xxx</w:t>
      </w:r>
      <w:r w:rsidR="00447A41" w:rsidRPr="00D02AE4">
        <w:rPr>
          <w:rFonts w:cs="Calibri"/>
          <w:color w:val="000000"/>
          <w:sz w:val="23"/>
          <w:szCs w:val="23"/>
        </w:rPr>
        <w:t xml:space="preserve">, den ………………………………… Unterschrift der betreuenden Person </w:t>
      </w:r>
    </w:p>
    <w:p w14:paraId="2222EBB5" w14:textId="77777777" w:rsidR="000906C4" w:rsidRPr="00D02AE4" w:rsidRDefault="000906C4" w:rsidP="00447A41">
      <w:pPr>
        <w:suppressAutoHyphens w:val="0"/>
        <w:autoSpaceDE w:val="0"/>
        <w:autoSpaceDN w:val="0"/>
        <w:adjustRightInd w:val="0"/>
        <w:rPr>
          <w:rFonts w:cs="Calibri"/>
          <w:b/>
          <w:color w:val="000000"/>
          <w:sz w:val="26"/>
          <w:szCs w:val="26"/>
        </w:rPr>
      </w:pPr>
    </w:p>
    <w:p w14:paraId="30B93C92" w14:textId="5828490F" w:rsidR="00447A41" w:rsidRPr="00D02AE4" w:rsidRDefault="00447A41" w:rsidP="00447A41">
      <w:pPr>
        <w:suppressAutoHyphens w:val="0"/>
        <w:autoSpaceDE w:val="0"/>
        <w:autoSpaceDN w:val="0"/>
        <w:adjustRightInd w:val="0"/>
        <w:rPr>
          <w:rFonts w:cs="Calibri"/>
          <w:b/>
          <w:color w:val="000000"/>
          <w:sz w:val="26"/>
          <w:szCs w:val="26"/>
        </w:rPr>
      </w:pPr>
      <w:r w:rsidRPr="00D02AE4">
        <w:rPr>
          <w:rFonts w:cs="Calibri"/>
          <w:b/>
          <w:color w:val="000000"/>
          <w:sz w:val="26"/>
          <w:szCs w:val="26"/>
        </w:rPr>
        <w:t>Erklärung</w:t>
      </w:r>
      <w:r w:rsidR="00A16444" w:rsidRPr="00D02AE4">
        <w:rPr>
          <w:rFonts w:cs="Calibri"/>
          <w:b/>
          <w:color w:val="000000"/>
          <w:sz w:val="26"/>
          <w:szCs w:val="26"/>
        </w:rPr>
        <w:t xml:space="preserve"> der zu qualifizierenden Person</w:t>
      </w:r>
    </w:p>
    <w:p w14:paraId="4D558142" w14:textId="77777777" w:rsidR="00447A41" w:rsidRPr="00D02AE4" w:rsidRDefault="00447A41" w:rsidP="00447A41">
      <w:pPr>
        <w:suppressAutoHyphens w:val="0"/>
        <w:autoSpaceDE w:val="0"/>
        <w:autoSpaceDN w:val="0"/>
        <w:adjustRightInd w:val="0"/>
        <w:rPr>
          <w:rFonts w:cs="Calibri"/>
          <w:color w:val="000000"/>
          <w:sz w:val="23"/>
          <w:szCs w:val="23"/>
        </w:rPr>
      </w:pPr>
    </w:p>
    <w:p w14:paraId="644CA11C" w14:textId="379777EE"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 xml:space="preserve">1. Ich beabsichtige, das vorstehend skizzierte Promotionsverfahren in engem Kontakt </w:t>
      </w:r>
      <w:proofErr w:type="gramStart"/>
      <w:r w:rsidRPr="00D02AE4">
        <w:rPr>
          <w:rFonts w:cs="Calibri"/>
          <w:color w:val="000000"/>
          <w:sz w:val="23"/>
          <w:szCs w:val="23"/>
        </w:rPr>
        <w:t xml:space="preserve">mit </w:t>
      </w:r>
      <w:r w:rsidR="00A16444" w:rsidRPr="00D02AE4">
        <w:rPr>
          <w:rFonts w:cs="Calibri"/>
          <w:color w:val="000000"/>
          <w:sz w:val="23"/>
          <w:szCs w:val="23"/>
        </w:rPr>
        <w:t>den Betreuer</w:t>
      </w:r>
      <w:proofErr w:type="gramEnd"/>
      <w:r w:rsidR="00A16444" w:rsidRPr="00D02AE4">
        <w:rPr>
          <w:rFonts w:cs="Calibri"/>
          <w:color w:val="000000"/>
          <w:sz w:val="23"/>
          <w:szCs w:val="23"/>
        </w:rPr>
        <w:t>*innen</w:t>
      </w:r>
      <w:r w:rsidRPr="00D02AE4">
        <w:rPr>
          <w:rFonts w:cs="Calibri"/>
          <w:color w:val="000000"/>
          <w:sz w:val="23"/>
          <w:szCs w:val="23"/>
        </w:rPr>
        <w:t xml:space="preserve"> durchzuführen und alle wesentlichen </w:t>
      </w:r>
      <w:r w:rsidR="000906C4" w:rsidRPr="00D02AE4">
        <w:rPr>
          <w:rFonts w:cs="Calibri"/>
          <w:color w:val="000000"/>
          <w:sz w:val="23"/>
          <w:szCs w:val="23"/>
        </w:rPr>
        <w:t>Änderungen, die sich dabei erge</w:t>
      </w:r>
      <w:r w:rsidRPr="00D02AE4">
        <w:rPr>
          <w:rFonts w:cs="Calibri"/>
          <w:color w:val="000000"/>
          <w:sz w:val="23"/>
          <w:szCs w:val="23"/>
        </w:rPr>
        <w:t xml:space="preserve">ben, möglichst zeitnah mit ihr zu besprechen. </w:t>
      </w:r>
    </w:p>
    <w:p w14:paraId="6ACD8ABB" w14:textId="2A50E4E2"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2. Ich erkläre, dass ich die Gelegenheit zur Promotion nicht gewerblich vermittelt bekommen und insbesondere nicht eine Organisation eingeschaltet hab</w:t>
      </w:r>
      <w:r w:rsidR="000906C4" w:rsidRPr="00D02AE4">
        <w:rPr>
          <w:rFonts w:cs="Calibri"/>
          <w:color w:val="000000"/>
          <w:sz w:val="23"/>
          <w:szCs w:val="23"/>
        </w:rPr>
        <w:t xml:space="preserve">e, die gegen Entgelt </w:t>
      </w:r>
      <w:r w:rsidR="008D51D2" w:rsidRPr="005407EF">
        <w:rPr>
          <w:rFonts w:cs="Calibri"/>
          <w:color w:val="000000"/>
          <w:sz w:val="23"/>
          <w:szCs w:val="23"/>
        </w:rPr>
        <w:t>betreuenden Personen</w:t>
      </w:r>
      <w:r w:rsidR="008D51D2" w:rsidRPr="00D02AE4">
        <w:rPr>
          <w:rFonts w:cs="Calibri"/>
          <w:color w:val="000000"/>
          <w:sz w:val="23"/>
          <w:szCs w:val="23"/>
        </w:rPr>
        <w:t xml:space="preserve"> </w:t>
      </w:r>
      <w:r w:rsidRPr="00D02AE4">
        <w:rPr>
          <w:rFonts w:cs="Calibri"/>
          <w:color w:val="000000"/>
          <w:sz w:val="23"/>
          <w:szCs w:val="23"/>
        </w:rPr>
        <w:t xml:space="preserve">für die Anfertigungen von Dissertationen oder </w:t>
      </w:r>
      <w:proofErr w:type="spellStart"/>
      <w:r w:rsidRPr="00D02AE4">
        <w:rPr>
          <w:rFonts w:cs="Calibri"/>
          <w:color w:val="000000"/>
          <w:sz w:val="23"/>
          <w:szCs w:val="23"/>
        </w:rPr>
        <w:t>Lizentiatsarbeiten</w:t>
      </w:r>
      <w:proofErr w:type="spellEnd"/>
      <w:r w:rsidRPr="00D02AE4">
        <w:rPr>
          <w:rFonts w:cs="Calibri"/>
          <w:color w:val="000000"/>
          <w:sz w:val="23"/>
          <w:szCs w:val="23"/>
        </w:rPr>
        <w:t xml:space="preserve"> sucht. </w:t>
      </w:r>
    </w:p>
    <w:p w14:paraId="6A5026C9" w14:textId="77777777" w:rsidR="00447A41" w:rsidRPr="00D02AE4" w:rsidRDefault="00447A41" w:rsidP="00447A41">
      <w:pPr>
        <w:suppressAutoHyphens w:val="0"/>
        <w:autoSpaceDE w:val="0"/>
        <w:autoSpaceDN w:val="0"/>
        <w:adjustRightInd w:val="0"/>
        <w:rPr>
          <w:rFonts w:cs="Calibri"/>
          <w:color w:val="000000"/>
          <w:sz w:val="23"/>
          <w:szCs w:val="23"/>
        </w:rPr>
      </w:pPr>
      <w:r w:rsidRPr="00D02AE4">
        <w:rPr>
          <w:rFonts w:cs="Calibri"/>
          <w:color w:val="000000"/>
          <w:sz w:val="23"/>
          <w:szCs w:val="23"/>
        </w:rPr>
        <w:t>3. Ich verpflichte mich, die Grundsätze zur Sicherung guter wissens</w:t>
      </w:r>
      <w:r w:rsidR="000906C4" w:rsidRPr="00D02AE4">
        <w:rPr>
          <w:rFonts w:cs="Calibri"/>
          <w:color w:val="000000"/>
          <w:sz w:val="23"/>
          <w:szCs w:val="23"/>
        </w:rPr>
        <w:t>chaftlicher Praxis strikt einzu</w:t>
      </w:r>
      <w:r w:rsidRPr="00D02AE4">
        <w:rPr>
          <w:rFonts w:cs="Calibri"/>
          <w:color w:val="000000"/>
          <w:sz w:val="23"/>
          <w:szCs w:val="23"/>
        </w:rPr>
        <w:t xml:space="preserve">halten. </w:t>
      </w:r>
    </w:p>
    <w:p w14:paraId="1FECDACB" w14:textId="77777777" w:rsidR="00447A41" w:rsidRPr="00D02AE4" w:rsidRDefault="00447A41" w:rsidP="00447A41">
      <w:pPr>
        <w:suppressAutoHyphens w:val="0"/>
        <w:autoSpaceDE w:val="0"/>
        <w:autoSpaceDN w:val="0"/>
        <w:adjustRightInd w:val="0"/>
        <w:rPr>
          <w:rFonts w:cs="Calibri"/>
          <w:color w:val="000000"/>
          <w:sz w:val="23"/>
          <w:szCs w:val="23"/>
        </w:rPr>
      </w:pPr>
    </w:p>
    <w:p w14:paraId="5C925531" w14:textId="6D4F0A3A" w:rsidR="00447A41" w:rsidRPr="00BC6C9D" w:rsidRDefault="00601808">
      <w:pPr>
        <w:pStyle w:val="Standa"/>
        <w:tabs>
          <w:tab w:val="left" w:pos="1134"/>
        </w:tabs>
        <w:spacing w:after="120"/>
        <w:jc w:val="both"/>
        <w:rPr>
          <w:rFonts w:ascii="Times New Roman" w:hAnsi="Times New Roman"/>
          <w:sz w:val="24"/>
          <w:szCs w:val="24"/>
        </w:rPr>
      </w:pPr>
      <w:r w:rsidRPr="00D02AE4">
        <w:rPr>
          <w:rFonts w:ascii="Times New Roman" w:hAnsi="Times New Roman" w:cs="Calibri"/>
          <w:color w:val="000000"/>
          <w:sz w:val="23"/>
          <w:szCs w:val="23"/>
          <w:lang w:eastAsia="de-DE"/>
        </w:rPr>
        <w:t>xxx</w:t>
      </w:r>
      <w:r w:rsidR="00447A41" w:rsidRPr="00D02AE4">
        <w:rPr>
          <w:rFonts w:ascii="Times New Roman" w:hAnsi="Times New Roman" w:cs="Calibri"/>
          <w:color w:val="000000"/>
          <w:sz w:val="23"/>
          <w:szCs w:val="23"/>
          <w:lang w:eastAsia="de-DE"/>
        </w:rPr>
        <w:t xml:space="preserve">, den ………………………………… Unterschrift </w:t>
      </w:r>
      <w:r w:rsidR="00447A41" w:rsidRPr="005407EF">
        <w:rPr>
          <w:rFonts w:ascii="Times New Roman" w:hAnsi="Times New Roman" w:cs="Calibri"/>
          <w:color w:val="000000"/>
          <w:sz w:val="23"/>
          <w:szCs w:val="23"/>
          <w:lang w:eastAsia="de-DE"/>
        </w:rPr>
        <w:t>de</w:t>
      </w:r>
      <w:r w:rsidR="00A16444" w:rsidRPr="005407EF">
        <w:rPr>
          <w:rFonts w:ascii="Times New Roman" w:hAnsi="Times New Roman" w:cs="Calibri"/>
          <w:color w:val="000000"/>
          <w:sz w:val="23"/>
          <w:szCs w:val="23"/>
          <w:lang w:eastAsia="de-DE"/>
        </w:rPr>
        <w:t>s*</w:t>
      </w:r>
      <w:proofErr w:type="gramStart"/>
      <w:r w:rsidR="00251280">
        <w:rPr>
          <w:rFonts w:ascii="Times New Roman" w:hAnsi="Times New Roman" w:cs="Calibri"/>
          <w:color w:val="000000"/>
          <w:sz w:val="23"/>
          <w:szCs w:val="23"/>
          <w:lang w:eastAsia="de-DE"/>
        </w:rPr>
        <w:t>de</w:t>
      </w:r>
      <w:r w:rsidR="00447A41" w:rsidRPr="005407EF">
        <w:rPr>
          <w:rFonts w:ascii="Times New Roman" w:hAnsi="Times New Roman" w:cs="Calibri"/>
          <w:color w:val="000000"/>
          <w:sz w:val="23"/>
          <w:szCs w:val="23"/>
          <w:lang w:eastAsia="de-DE"/>
        </w:rPr>
        <w:t>r Bewerber</w:t>
      </w:r>
      <w:r w:rsidR="00A16444" w:rsidRPr="005407EF">
        <w:rPr>
          <w:rFonts w:ascii="Times New Roman" w:hAnsi="Times New Roman" w:cs="Calibri"/>
          <w:color w:val="000000"/>
          <w:sz w:val="23"/>
          <w:szCs w:val="23"/>
          <w:lang w:eastAsia="de-DE"/>
        </w:rPr>
        <w:t>s</w:t>
      </w:r>
      <w:proofErr w:type="gramEnd"/>
      <w:r w:rsidR="00A16444" w:rsidRPr="005407EF">
        <w:rPr>
          <w:rFonts w:ascii="Times New Roman" w:hAnsi="Times New Roman" w:cs="Calibri"/>
          <w:color w:val="000000"/>
          <w:sz w:val="23"/>
          <w:szCs w:val="23"/>
          <w:lang w:eastAsia="de-DE"/>
        </w:rPr>
        <w:t>*</w:t>
      </w:r>
      <w:r w:rsidR="00447A41" w:rsidRPr="005407EF">
        <w:rPr>
          <w:rFonts w:ascii="Times New Roman" w:hAnsi="Times New Roman" w:cs="Calibri"/>
          <w:color w:val="000000"/>
          <w:sz w:val="23"/>
          <w:szCs w:val="23"/>
          <w:lang w:eastAsia="de-DE"/>
        </w:rPr>
        <w:t xml:space="preserve">in </w:t>
      </w:r>
    </w:p>
    <w:sectPr w:rsidR="00447A41" w:rsidRPr="00BC6C9D" w:rsidSect="00005C1B">
      <w:headerReference w:type="default" r:id="rId15"/>
      <w:type w:val="continuous"/>
      <w:pgSz w:w="11906" w:h="16838"/>
      <w:pgMar w:top="1666" w:right="849" w:bottom="1134" w:left="1418" w:header="567" w:footer="458"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8CB4E" w14:textId="77777777" w:rsidR="004517C1" w:rsidRDefault="004517C1">
      <w:r>
        <w:separator/>
      </w:r>
    </w:p>
  </w:endnote>
  <w:endnote w:type="continuationSeparator" w:id="0">
    <w:p w14:paraId="67894190" w14:textId="77777777" w:rsidR="004517C1" w:rsidRDefault="0045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Droid Sans Fallback">
    <w:panose1 w:val="020B0604020202020204"/>
    <w:charset w:val="00"/>
    <w:family w:val="roman"/>
    <w:notTrueType/>
    <w:pitch w:val="default"/>
  </w:font>
  <w:font w:name="FreeSans">
    <w:panose1 w:val="020B0604020202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B8DD" w14:textId="77777777" w:rsidR="00D67620" w:rsidRDefault="00D676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9A5E" w14:textId="77777777" w:rsidR="008A6F85" w:rsidRDefault="008A6F85">
    <w:pPr>
      <w:pStyle w:val="Fuzei"/>
      <w:tabs>
        <w:tab w:val="left" w:pos="72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AED49" w14:textId="77777777" w:rsidR="00D67620" w:rsidRDefault="00D676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0E668" w14:textId="77777777" w:rsidR="004517C1" w:rsidRDefault="004517C1">
      <w:r>
        <w:separator/>
      </w:r>
    </w:p>
  </w:footnote>
  <w:footnote w:type="continuationSeparator" w:id="0">
    <w:p w14:paraId="722F05D8" w14:textId="77777777" w:rsidR="004517C1" w:rsidRDefault="0045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7AB2A" w14:textId="77777777" w:rsidR="00D67620" w:rsidRDefault="00D676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BF0C9" w14:textId="77777777" w:rsidR="00D96E36" w:rsidRDefault="00D96E36">
    <w:pPr>
      <w:pStyle w:val="Kopfzeile"/>
    </w:pPr>
  </w:p>
  <w:p w14:paraId="783101AB" w14:textId="77777777" w:rsidR="00005C1B" w:rsidRPr="00005C1B" w:rsidRDefault="00D96E36" w:rsidP="00005C1B">
    <w:pPr>
      <w:pStyle w:val="Kopfzeile"/>
      <w:tabs>
        <w:tab w:val="clear" w:pos="4536"/>
        <w:tab w:val="center" w:pos="4395"/>
      </w:tabs>
      <w:rPr>
        <w:b/>
        <w:lang w:val="de-DE"/>
      </w:rPr>
    </w:pPr>
    <w:r>
      <w:tab/>
    </w:r>
    <w:r w:rsidRPr="00BC6C9D">
      <w:rPr>
        <w:b/>
      </w:rPr>
      <w:tab/>
    </w:r>
    <w:r>
      <w:rPr>
        <w:b/>
      </w:rPr>
      <w:t xml:space="preserve">  </w:t>
    </w:r>
    <w:r w:rsidRPr="00BC6C9D">
      <w:rPr>
        <w:b/>
      </w:rPr>
      <w:t xml:space="preserve">Lehrstuhl für </w:t>
    </w:r>
    <w:r w:rsidR="00005C1B">
      <w:rPr>
        <w:b/>
        <w:lang w:val="de-DE"/>
      </w:rPr>
      <w:t>XXXXXXXXXXXXXX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7E019" w14:textId="77777777" w:rsidR="00D67620" w:rsidRDefault="00D6762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1CCAB" w14:textId="77777777" w:rsidR="00005C1B" w:rsidRPr="00005C1B" w:rsidRDefault="00005C1B" w:rsidP="00005C1B">
    <w:pPr>
      <w:pStyle w:val="Kopfzeile"/>
      <w:tabs>
        <w:tab w:val="clear" w:pos="4536"/>
        <w:tab w:val="center" w:pos="4395"/>
      </w:tabs>
      <w:rPr>
        <w:b/>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E2F10"/>
    <w:multiLevelType w:val="multilevel"/>
    <w:tmpl w:val="67F6A8A6"/>
    <w:lvl w:ilvl="0">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2C75836"/>
    <w:multiLevelType w:val="multilevel"/>
    <w:tmpl w:val="9A52E2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7C26F9"/>
    <w:multiLevelType w:val="multilevel"/>
    <w:tmpl w:val="B64E4B26"/>
    <w:lvl w:ilvl="0">
      <w:start w:val="1"/>
      <w:numFmt w:val="upperLetter"/>
      <w:pStyle w:val="berschri"/>
      <w:lvlText w:val="%1)"/>
      <w:lvlJc w:val="left"/>
      <w:pPr>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60D0B2D"/>
    <w:multiLevelType w:val="hybridMultilevel"/>
    <w:tmpl w:val="E672486E"/>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4" w15:restartNumberingAfterBreak="0">
    <w:nsid w:val="5BAB776A"/>
    <w:multiLevelType w:val="hybridMultilevel"/>
    <w:tmpl w:val="FCC0173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6ADA0C8A"/>
    <w:multiLevelType w:val="multilevel"/>
    <w:tmpl w:val="8B5E1D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E5A369B"/>
    <w:multiLevelType w:val="multilevel"/>
    <w:tmpl w:val="36F49664"/>
    <w:lvl w:ilvl="0">
      <w:start w:val="1"/>
      <w:numFmt w:val="decimal"/>
      <w:lvlText w:val="%1."/>
      <w:lvlJc w:val="left"/>
      <w:pPr>
        <w:ind w:left="36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E771A8"/>
    <w:multiLevelType w:val="multilevel"/>
    <w:tmpl w:val="20887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2"/>
  </w:num>
  <w:num w:numId="4">
    <w:abstractNumId w:val="1"/>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36"/>
    <w:rsid w:val="00005C1B"/>
    <w:rsid w:val="00011864"/>
    <w:rsid w:val="00012019"/>
    <w:rsid w:val="00027699"/>
    <w:rsid w:val="00044760"/>
    <w:rsid w:val="00056BE3"/>
    <w:rsid w:val="00064C37"/>
    <w:rsid w:val="00067B8F"/>
    <w:rsid w:val="000906C4"/>
    <w:rsid w:val="000E013F"/>
    <w:rsid w:val="000F0CFF"/>
    <w:rsid w:val="000F1436"/>
    <w:rsid w:val="000F6704"/>
    <w:rsid w:val="001268DB"/>
    <w:rsid w:val="00141AD7"/>
    <w:rsid w:val="001772A0"/>
    <w:rsid w:val="001950F7"/>
    <w:rsid w:val="001D2A41"/>
    <w:rsid w:val="00251280"/>
    <w:rsid w:val="002539FB"/>
    <w:rsid w:val="00290F53"/>
    <w:rsid w:val="002B7F70"/>
    <w:rsid w:val="00333403"/>
    <w:rsid w:val="0034559B"/>
    <w:rsid w:val="0038090F"/>
    <w:rsid w:val="00383BE7"/>
    <w:rsid w:val="003F0E00"/>
    <w:rsid w:val="003F4DE9"/>
    <w:rsid w:val="003F6703"/>
    <w:rsid w:val="004429AA"/>
    <w:rsid w:val="00447A41"/>
    <w:rsid w:val="004517C1"/>
    <w:rsid w:val="0045581D"/>
    <w:rsid w:val="004B5745"/>
    <w:rsid w:val="004C3DB0"/>
    <w:rsid w:val="004C7B6A"/>
    <w:rsid w:val="005028EF"/>
    <w:rsid w:val="005406FC"/>
    <w:rsid w:val="005407EF"/>
    <w:rsid w:val="0055678E"/>
    <w:rsid w:val="00561346"/>
    <w:rsid w:val="00583774"/>
    <w:rsid w:val="005E773B"/>
    <w:rsid w:val="005F0735"/>
    <w:rsid w:val="00601808"/>
    <w:rsid w:val="00611CF5"/>
    <w:rsid w:val="00627136"/>
    <w:rsid w:val="00644996"/>
    <w:rsid w:val="006A6066"/>
    <w:rsid w:val="006C527F"/>
    <w:rsid w:val="007066DF"/>
    <w:rsid w:val="00754A0F"/>
    <w:rsid w:val="007C05DF"/>
    <w:rsid w:val="007E368A"/>
    <w:rsid w:val="007E57DD"/>
    <w:rsid w:val="00815AD6"/>
    <w:rsid w:val="00841142"/>
    <w:rsid w:val="00865295"/>
    <w:rsid w:val="008A6F85"/>
    <w:rsid w:val="008D4F69"/>
    <w:rsid w:val="008D51D2"/>
    <w:rsid w:val="008E7E7F"/>
    <w:rsid w:val="008F671B"/>
    <w:rsid w:val="00977E83"/>
    <w:rsid w:val="009902B1"/>
    <w:rsid w:val="00993ED8"/>
    <w:rsid w:val="009A2EA9"/>
    <w:rsid w:val="009F4313"/>
    <w:rsid w:val="00A14AD7"/>
    <w:rsid w:val="00A16444"/>
    <w:rsid w:val="00A26C9D"/>
    <w:rsid w:val="00A700D6"/>
    <w:rsid w:val="00A73162"/>
    <w:rsid w:val="00A92D51"/>
    <w:rsid w:val="00AE647E"/>
    <w:rsid w:val="00B06FB3"/>
    <w:rsid w:val="00B2639D"/>
    <w:rsid w:val="00BB341C"/>
    <w:rsid w:val="00BC38FE"/>
    <w:rsid w:val="00BC6C9D"/>
    <w:rsid w:val="00BF44E9"/>
    <w:rsid w:val="00CE23CD"/>
    <w:rsid w:val="00D02AE4"/>
    <w:rsid w:val="00D406EC"/>
    <w:rsid w:val="00D5029E"/>
    <w:rsid w:val="00D67620"/>
    <w:rsid w:val="00D96E36"/>
    <w:rsid w:val="00E1586F"/>
    <w:rsid w:val="00ED1247"/>
    <w:rsid w:val="00EF375B"/>
    <w:rsid w:val="00F0652F"/>
    <w:rsid w:val="00F30AD6"/>
    <w:rsid w:val="00F7000F"/>
    <w:rsid w:val="00FB42A8"/>
    <w:rsid w:val="00FC54B7"/>
    <w:rsid w:val="00FF193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BE8D8"/>
  <w15:chartTrackingRefBased/>
  <w15:docId w15:val="{888273F3-EABC-4B4C-8966-86717FA6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6703"/>
    <w:pPr>
      <w:suppressAutoHyphens/>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
    <w:name w:val="Absatz-Standardschrift"/>
    <w:uiPriority w:val="99"/>
    <w:semiHidden/>
    <w:rsid w:val="003F6703"/>
  </w:style>
  <w:style w:type="character" w:customStyle="1" w:styleId="WW8Num1z1">
    <w:name w:val="WW8Num1z1"/>
    <w:uiPriority w:val="99"/>
    <w:rsid w:val="00420980"/>
  </w:style>
  <w:style w:type="character" w:customStyle="1" w:styleId="Absatz-Standardschriftart1">
    <w:name w:val="Absatz-Standardschriftart1"/>
    <w:uiPriority w:val="99"/>
    <w:rsid w:val="00420980"/>
  </w:style>
  <w:style w:type="character" w:customStyle="1" w:styleId="ZchnZchn11">
    <w:name w:val="Zchn Zchn11"/>
    <w:uiPriority w:val="99"/>
    <w:rsid w:val="00420980"/>
    <w:rPr>
      <w:rFonts w:ascii="Cambria" w:hAnsi="Cambria"/>
      <w:b/>
      <w:sz w:val="32"/>
    </w:rPr>
  </w:style>
  <w:style w:type="character" w:customStyle="1" w:styleId="ZchnZchn10">
    <w:name w:val="Zchn Zchn10"/>
    <w:uiPriority w:val="99"/>
    <w:rsid w:val="00420980"/>
    <w:rPr>
      <w:rFonts w:ascii="Cambria" w:hAnsi="Cambria"/>
      <w:b/>
      <w:i/>
      <w:sz w:val="28"/>
    </w:rPr>
  </w:style>
  <w:style w:type="character" w:customStyle="1" w:styleId="ZchnZchn9">
    <w:name w:val="Zchn Zchn9"/>
    <w:uiPriority w:val="99"/>
    <w:rsid w:val="00420980"/>
    <w:rPr>
      <w:rFonts w:ascii="Cambria" w:hAnsi="Cambria"/>
      <w:b/>
      <w:sz w:val="26"/>
    </w:rPr>
  </w:style>
  <w:style w:type="character" w:customStyle="1" w:styleId="ZchnZchn8">
    <w:name w:val="Zchn Zchn8"/>
    <w:uiPriority w:val="99"/>
    <w:rsid w:val="00420980"/>
    <w:rPr>
      <w:b/>
      <w:sz w:val="28"/>
    </w:rPr>
  </w:style>
  <w:style w:type="character" w:customStyle="1" w:styleId="ZchnZchn7">
    <w:name w:val="Zchn Zchn7"/>
    <w:uiPriority w:val="99"/>
    <w:rsid w:val="00420980"/>
    <w:rPr>
      <w:b/>
      <w:i/>
      <w:sz w:val="26"/>
    </w:rPr>
  </w:style>
  <w:style w:type="character" w:customStyle="1" w:styleId="ZchnZchn6">
    <w:name w:val="Zchn Zchn6"/>
    <w:uiPriority w:val="99"/>
    <w:rsid w:val="00420980"/>
    <w:rPr>
      <w:b/>
    </w:rPr>
  </w:style>
  <w:style w:type="character" w:customStyle="1" w:styleId="ZchnZchn5">
    <w:name w:val="Zchn Zchn5"/>
    <w:uiPriority w:val="99"/>
    <w:rsid w:val="00420980"/>
    <w:rPr>
      <w:sz w:val="24"/>
    </w:rPr>
  </w:style>
  <w:style w:type="character" w:customStyle="1" w:styleId="ZchnZchn4">
    <w:name w:val="Zchn Zchn4"/>
    <w:uiPriority w:val="99"/>
    <w:rsid w:val="00420980"/>
    <w:rPr>
      <w:i/>
      <w:sz w:val="24"/>
    </w:rPr>
  </w:style>
  <w:style w:type="character" w:customStyle="1" w:styleId="ZchnZchn3">
    <w:name w:val="Zchn Zchn3"/>
    <w:uiPriority w:val="99"/>
    <w:rsid w:val="00420980"/>
    <w:rPr>
      <w:rFonts w:ascii="Cambria" w:hAnsi="Cambria"/>
    </w:rPr>
  </w:style>
  <w:style w:type="character" w:customStyle="1" w:styleId="ZchnZchn2">
    <w:name w:val="Zchn Zchn2"/>
    <w:uiPriority w:val="99"/>
    <w:rsid w:val="00420980"/>
    <w:rPr>
      <w:rFonts w:ascii="Cambria" w:hAnsi="Cambria"/>
      <w:b/>
      <w:sz w:val="32"/>
    </w:rPr>
  </w:style>
  <w:style w:type="character" w:customStyle="1" w:styleId="ZchnZchn1">
    <w:name w:val="Zchn Zchn1"/>
    <w:uiPriority w:val="99"/>
    <w:rsid w:val="00420980"/>
    <w:rPr>
      <w:rFonts w:cs="Times New Roman"/>
    </w:rPr>
  </w:style>
  <w:style w:type="character" w:customStyle="1" w:styleId="ZchnZchn">
    <w:name w:val="Zchn Zchn"/>
    <w:uiPriority w:val="99"/>
    <w:rsid w:val="00420980"/>
    <w:rPr>
      <w:rFonts w:cs="Times New Roman"/>
    </w:rPr>
  </w:style>
  <w:style w:type="character" w:customStyle="1" w:styleId="Funotenzeichen1">
    <w:name w:val="Fußnotenzeichen1"/>
    <w:uiPriority w:val="99"/>
    <w:rsid w:val="00420980"/>
    <w:rPr>
      <w:vertAlign w:val="superscript"/>
    </w:rPr>
  </w:style>
  <w:style w:type="character" w:styleId="Seitenzahl">
    <w:name w:val="page number"/>
    <w:uiPriority w:val="99"/>
    <w:rsid w:val="00420980"/>
    <w:rPr>
      <w:rFonts w:cs="Times New Roman"/>
    </w:rPr>
  </w:style>
  <w:style w:type="character" w:styleId="Funotenzeichen">
    <w:name w:val="footnote reference"/>
    <w:uiPriority w:val="99"/>
    <w:semiHidden/>
    <w:rsid w:val="00420980"/>
    <w:rPr>
      <w:rFonts w:cs="Times New Roman"/>
      <w:vertAlign w:val="superscript"/>
    </w:rPr>
  </w:style>
  <w:style w:type="character" w:styleId="Endnotenzeichen">
    <w:name w:val="endnote reference"/>
    <w:uiPriority w:val="99"/>
    <w:semiHidden/>
    <w:rsid w:val="00420980"/>
    <w:rPr>
      <w:rFonts w:cs="Times New Roman"/>
      <w:vertAlign w:val="superscript"/>
    </w:rPr>
  </w:style>
  <w:style w:type="character" w:customStyle="1" w:styleId="Endnotenzeichen1">
    <w:name w:val="Endnotenzeichen1"/>
    <w:uiPriority w:val="99"/>
    <w:rsid w:val="00420980"/>
  </w:style>
  <w:style w:type="character" w:customStyle="1" w:styleId="TitelZchn">
    <w:name w:val="Titel Zchn"/>
    <w:link w:val="Titel"/>
    <w:uiPriority w:val="10"/>
    <w:rsid w:val="00341FA0"/>
    <w:rPr>
      <w:rFonts w:ascii="Calibri" w:hAnsi="Calibri"/>
      <w:b/>
      <w:bCs/>
      <w:sz w:val="32"/>
      <w:szCs w:val="32"/>
      <w:lang w:eastAsia="de-DE"/>
    </w:rPr>
  </w:style>
  <w:style w:type="character" w:customStyle="1" w:styleId="FunotentextZchn">
    <w:name w:val="Fußnotentext Zchn"/>
    <w:link w:val="Funotentext"/>
    <w:uiPriority w:val="99"/>
    <w:semiHidden/>
    <w:rsid w:val="00341FA0"/>
    <w:rPr>
      <w:sz w:val="24"/>
      <w:szCs w:val="24"/>
      <w:lang w:eastAsia="de-DE"/>
    </w:rPr>
  </w:style>
  <w:style w:type="character" w:customStyle="1" w:styleId="BalloonTextChar">
    <w:name w:val="Balloon Text Char"/>
    <w:uiPriority w:val="99"/>
    <w:semiHidden/>
    <w:rsid w:val="00C87D21"/>
    <w:rPr>
      <w:rFonts w:ascii="Tahoma" w:hAnsi="Tahoma"/>
      <w:sz w:val="16"/>
      <w:lang w:eastAsia="ar-SA" w:bidi="ar-SA"/>
    </w:rPr>
  </w:style>
  <w:style w:type="character" w:customStyle="1" w:styleId="FooterChar">
    <w:name w:val="Footer Char"/>
    <w:uiPriority w:val="99"/>
    <w:rsid w:val="00231699"/>
    <w:rPr>
      <w:rFonts w:ascii="Calibri" w:hAnsi="Calibri" w:cs="Times New Roman"/>
      <w:sz w:val="22"/>
      <w:lang w:eastAsia="ar-SA" w:bidi="ar-SA"/>
    </w:rPr>
  </w:style>
  <w:style w:type="character" w:customStyle="1" w:styleId="HeaderChar">
    <w:name w:val="Header Char"/>
    <w:uiPriority w:val="99"/>
    <w:rsid w:val="001234C5"/>
    <w:rPr>
      <w:rFonts w:ascii="Calibri" w:hAnsi="Calibri" w:cs="Times New Roman"/>
      <w:sz w:val="22"/>
      <w:lang w:eastAsia="ar-SA" w:bidi="ar-SA"/>
    </w:rPr>
  </w:style>
  <w:style w:type="character" w:styleId="Platzhaltertext">
    <w:name w:val="Placeholder Text"/>
    <w:uiPriority w:val="99"/>
    <w:semiHidden/>
    <w:rsid w:val="00B6550B"/>
    <w:rPr>
      <w:rFonts w:cs="Times New Roman"/>
      <w:color w:val="808080"/>
    </w:rPr>
  </w:style>
  <w:style w:type="character" w:customStyle="1" w:styleId="KopfzeileZchn">
    <w:name w:val="Kopfzeile Zchn"/>
    <w:link w:val="Kopfzeile"/>
    <w:uiPriority w:val="99"/>
    <w:rsid w:val="00565824"/>
    <w:rPr>
      <w:sz w:val="24"/>
      <w:szCs w:val="24"/>
      <w:lang w:eastAsia="de-DE"/>
    </w:rPr>
  </w:style>
  <w:style w:type="character" w:customStyle="1" w:styleId="FuzeileZchn">
    <w:name w:val="Fußzeile Zchn"/>
    <w:link w:val="Fuzeile"/>
    <w:uiPriority w:val="99"/>
    <w:rsid w:val="00565824"/>
    <w:rPr>
      <w:sz w:val="24"/>
      <w:szCs w:val="24"/>
      <w:lang w:eastAsia="de-DE"/>
    </w:rPr>
  </w:style>
  <w:style w:type="character" w:styleId="Kommentarzeichen">
    <w:name w:val="annotation reference"/>
    <w:uiPriority w:val="99"/>
    <w:semiHidden/>
    <w:unhideWhenUsed/>
    <w:rsid w:val="001C6D6B"/>
    <w:rPr>
      <w:sz w:val="16"/>
      <w:szCs w:val="16"/>
    </w:rPr>
  </w:style>
  <w:style w:type="character" w:customStyle="1" w:styleId="KommentartextZchn">
    <w:name w:val="Kommentartext Zchn"/>
    <w:link w:val="Kommentartext"/>
    <w:uiPriority w:val="99"/>
    <w:semiHidden/>
    <w:rsid w:val="001C6D6B"/>
    <w:rPr>
      <w:lang w:eastAsia="de-DE"/>
    </w:rPr>
  </w:style>
  <w:style w:type="character" w:customStyle="1" w:styleId="KommentarthemaZchn">
    <w:name w:val="Kommentarthema Zchn"/>
    <w:link w:val="Kommentarthema"/>
    <w:uiPriority w:val="99"/>
    <w:semiHidden/>
    <w:rsid w:val="001C6D6B"/>
    <w:rPr>
      <w:b/>
      <w:bCs/>
      <w:lang w:eastAsia="de-DE"/>
    </w:rPr>
  </w:style>
  <w:style w:type="character" w:customStyle="1" w:styleId="SprechblasentextZchn">
    <w:name w:val="Sprechblasentext Zchn"/>
    <w:link w:val="Sprechblasentext"/>
    <w:uiPriority w:val="99"/>
    <w:semiHidden/>
    <w:rsid w:val="001C6D6B"/>
    <w:rPr>
      <w:rFonts w:ascii="Tahoma" w:hAnsi="Tahoma" w:cs="Tahoma"/>
      <w:sz w:val="16"/>
      <w:szCs w:val="16"/>
      <w:lang w:eastAsia="de-DE"/>
    </w:rPr>
  </w:style>
  <w:style w:type="character" w:customStyle="1" w:styleId="ListLabel1">
    <w:name w:val="ListLabel 1"/>
    <w:rsid w:val="003F6703"/>
    <w:rPr>
      <w:b/>
      <w:i w:val="0"/>
    </w:rPr>
  </w:style>
  <w:style w:type="character" w:customStyle="1" w:styleId="ListLabel2">
    <w:name w:val="ListLabel 2"/>
    <w:rsid w:val="003F6703"/>
    <w:rPr>
      <w:color w:val="000000"/>
      <w:sz w:val="20"/>
    </w:rPr>
  </w:style>
  <w:style w:type="character" w:customStyle="1" w:styleId="ListLabel3">
    <w:name w:val="ListLabel 3"/>
    <w:rsid w:val="003F6703"/>
    <w:rPr>
      <w:b/>
      <w:i w:val="0"/>
      <w:sz w:val="24"/>
    </w:rPr>
  </w:style>
  <w:style w:type="character" w:customStyle="1" w:styleId="ListLabel4">
    <w:name w:val="ListLabel 4"/>
    <w:rsid w:val="003F6703"/>
    <w:rPr>
      <w:rFonts w:cs="Courier New"/>
    </w:rPr>
  </w:style>
  <w:style w:type="paragraph" w:customStyle="1" w:styleId="Heading">
    <w:name w:val="Heading"/>
    <w:basedOn w:val="Standard"/>
    <w:next w:val="TextBody"/>
    <w:rsid w:val="003F6703"/>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rsid w:val="003F6703"/>
    <w:pPr>
      <w:spacing w:after="140" w:line="288" w:lineRule="auto"/>
    </w:pPr>
  </w:style>
  <w:style w:type="paragraph" w:styleId="Liste">
    <w:name w:val="List"/>
    <w:basedOn w:val="Textkrpe"/>
    <w:uiPriority w:val="99"/>
    <w:rsid w:val="00420980"/>
    <w:rPr>
      <w:rFonts w:ascii="Times New Roman" w:hAnsi="Times New Roman" w:cs="Mangal"/>
    </w:rPr>
  </w:style>
  <w:style w:type="paragraph" w:styleId="Beschriftung">
    <w:name w:val="caption"/>
    <w:basedOn w:val="Standard"/>
    <w:rsid w:val="003F6703"/>
    <w:pPr>
      <w:suppressLineNumbers/>
      <w:spacing w:before="120" w:after="120"/>
    </w:pPr>
    <w:rPr>
      <w:rFonts w:cs="FreeSans"/>
      <w:i/>
      <w:iCs/>
    </w:rPr>
  </w:style>
  <w:style w:type="paragraph" w:customStyle="1" w:styleId="Index">
    <w:name w:val="Index"/>
    <w:basedOn w:val="Standard"/>
    <w:rsid w:val="003F6703"/>
    <w:pPr>
      <w:suppressLineNumbers/>
    </w:pPr>
    <w:rPr>
      <w:rFonts w:cs="FreeSans"/>
    </w:rPr>
  </w:style>
  <w:style w:type="paragraph" w:customStyle="1" w:styleId="Standa">
    <w:name w:val="Standa"/>
    <w:uiPriority w:val="99"/>
    <w:rsid w:val="00420980"/>
    <w:pPr>
      <w:suppressAutoHyphens/>
      <w:spacing w:after="200" w:line="276" w:lineRule="auto"/>
    </w:pPr>
    <w:rPr>
      <w:rFonts w:ascii="Calibri" w:hAnsi="Calibri"/>
      <w:sz w:val="22"/>
      <w:szCs w:val="22"/>
      <w:lang w:eastAsia="ar-SA"/>
    </w:rPr>
  </w:style>
  <w:style w:type="paragraph" w:customStyle="1" w:styleId="berschri">
    <w:name w:val="Überschri"/>
    <w:basedOn w:val="Standa"/>
    <w:next w:val="Standa"/>
    <w:uiPriority w:val="99"/>
    <w:rsid w:val="00420980"/>
    <w:pPr>
      <w:keepNext/>
      <w:numPr>
        <w:numId w:val="3"/>
      </w:numPr>
      <w:spacing w:before="240" w:after="60"/>
      <w:outlineLvl w:val="0"/>
    </w:pPr>
    <w:rPr>
      <w:rFonts w:ascii="Cambria" w:hAnsi="Cambria" w:cs="Cambria"/>
      <w:b/>
      <w:bCs/>
      <w:sz w:val="32"/>
      <w:szCs w:val="32"/>
    </w:rPr>
  </w:style>
  <w:style w:type="paragraph" w:customStyle="1" w:styleId="berschri8">
    <w:name w:val="Überschri8"/>
    <w:basedOn w:val="Standa"/>
    <w:next w:val="Standa"/>
    <w:uiPriority w:val="99"/>
    <w:rsid w:val="00420980"/>
    <w:pPr>
      <w:keepNext/>
      <w:spacing w:before="240" w:after="60"/>
      <w:outlineLvl w:val="1"/>
    </w:pPr>
    <w:rPr>
      <w:rFonts w:ascii="Cambria" w:hAnsi="Cambria" w:cs="Cambria"/>
      <w:b/>
      <w:bCs/>
      <w:i/>
      <w:iCs/>
      <w:sz w:val="28"/>
      <w:szCs w:val="28"/>
    </w:rPr>
  </w:style>
  <w:style w:type="paragraph" w:customStyle="1" w:styleId="berschri7">
    <w:name w:val="Überschri7"/>
    <w:basedOn w:val="Standa"/>
    <w:next w:val="Standa"/>
    <w:uiPriority w:val="99"/>
    <w:rsid w:val="00420980"/>
    <w:pPr>
      <w:keepNext/>
      <w:spacing w:before="240" w:after="60"/>
      <w:outlineLvl w:val="2"/>
    </w:pPr>
    <w:rPr>
      <w:rFonts w:ascii="Cambria" w:hAnsi="Cambria" w:cs="Cambria"/>
      <w:b/>
      <w:bCs/>
      <w:sz w:val="26"/>
      <w:szCs w:val="26"/>
    </w:rPr>
  </w:style>
  <w:style w:type="paragraph" w:customStyle="1" w:styleId="berschri6">
    <w:name w:val="Überschri6"/>
    <w:basedOn w:val="Standa"/>
    <w:next w:val="Standa"/>
    <w:uiPriority w:val="99"/>
    <w:rsid w:val="00420980"/>
    <w:pPr>
      <w:keepNext/>
      <w:spacing w:before="240" w:after="60"/>
      <w:outlineLvl w:val="3"/>
    </w:pPr>
    <w:rPr>
      <w:b/>
      <w:bCs/>
      <w:sz w:val="28"/>
      <w:szCs w:val="28"/>
    </w:rPr>
  </w:style>
  <w:style w:type="paragraph" w:customStyle="1" w:styleId="berschri5">
    <w:name w:val="Überschri5"/>
    <w:basedOn w:val="Standa"/>
    <w:next w:val="Standa"/>
    <w:uiPriority w:val="99"/>
    <w:rsid w:val="00420980"/>
    <w:pPr>
      <w:spacing w:before="240" w:after="60"/>
      <w:outlineLvl w:val="4"/>
    </w:pPr>
    <w:rPr>
      <w:b/>
      <w:bCs/>
      <w:i/>
      <w:iCs/>
      <w:sz w:val="26"/>
      <w:szCs w:val="26"/>
    </w:rPr>
  </w:style>
  <w:style w:type="paragraph" w:customStyle="1" w:styleId="berschri4">
    <w:name w:val="Überschri4"/>
    <w:basedOn w:val="Standa"/>
    <w:next w:val="Standa"/>
    <w:uiPriority w:val="99"/>
    <w:rsid w:val="00420980"/>
    <w:pPr>
      <w:spacing w:before="240" w:after="60"/>
      <w:outlineLvl w:val="5"/>
    </w:pPr>
    <w:rPr>
      <w:b/>
      <w:bCs/>
    </w:rPr>
  </w:style>
  <w:style w:type="paragraph" w:customStyle="1" w:styleId="berschri3">
    <w:name w:val="Überschri3"/>
    <w:basedOn w:val="Standa"/>
    <w:next w:val="Standa"/>
    <w:uiPriority w:val="99"/>
    <w:rsid w:val="00420980"/>
    <w:pPr>
      <w:spacing w:before="240" w:after="60"/>
      <w:outlineLvl w:val="6"/>
    </w:pPr>
    <w:rPr>
      <w:sz w:val="24"/>
      <w:szCs w:val="24"/>
    </w:rPr>
  </w:style>
  <w:style w:type="paragraph" w:customStyle="1" w:styleId="berschri2">
    <w:name w:val="Überschri2"/>
    <w:basedOn w:val="Standa"/>
    <w:next w:val="Standa"/>
    <w:uiPriority w:val="99"/>
    <w:rsid w:val="00420980"/>
    <w:pPr>
      <w:spacing w:before="240" w:after="60"/>
      <w:outlineLvl w:val="7"/>
    </w:pPr>
    <w:rPr>
      <w:i/>
      <w:iCs/>
      <w:sz w:val="24"/>
      <w:szCs w:val="24"/>
    </w:rPr>
  </w:style>
  <w:style w:type="paragraph" w:customStyle="1" w:styleId="berschri1">
    <w:name w:val="Überschri1"/>
    <w:basedOn w:val="Standa"/>
    <w:next w:val="Standa"/>
    <w:uiPriority w:val="99"/>
    <w:rsid w:val="00420980"/>
    <w:pPr>
      <w:spacing w:before="240" w:after="60"/>
      <w:outlineLvl w:val="8"/>
    </w:pPr>
    <w:rPr>
      <w:rFonts w:ascii="Cambria" w:hAnsi="Cambria" w:cs="Cambria"/>
    </w:rPr>
  </w:style>
  <w:style w:type="paragraph" w:customStyle="1" w:styleId="berschrift">
    <w:name w:val="Überschrift"/>
    <w:basedOn w:val="Standa"/>
    <w:uiPriority w:val="99"/>
    <w:rsid w:val="00420980"/>
    <w:pPr>
      <w:keepNext/>
      <w:spacing w:before="240" w:after="120"/>
    </w:pPr>
    <w:rPr>
      <w:rFonts w:ascii="Arial" w:eastAsia="Microsoft YaHei" w:hAnsi="Arial" w:cs="Mangal"/>
      <w:sz w:val="28"/>
      <w:szCs w:val="28"/>
    </w:rPr>
  </w:style>
  <w:style w:type="paragraph" w:customStyle="1" w:styleId="Textkrpe">
    <w:name w:val="Textkörpe"/>
    <w:basedOn w:val="Standa"/>
    <w:uiPriority w:val="99"/>
    <w:rsid w:val="00420980"/>
    <w:pPr>
      <w:spacing w:after="120"/>
    </w:pPr>
  </w:style>
  <w:style w:type="paragraph" w:customStyle="1" w:styleId="Beschriftung1">
    <w:name w:val="Beschriftung1"/>
    <w:basedOn w:val="Standa"/>
    <w:uiPriority w:val="99"/>
    <w:rsid w:val="00420980"/>
    <w:pPr>
      <w:suppressLineNumbers/>
      <w:spacing w:before="120" w:after="120"/>
    </w:pPr>
    <w:rPr>
      <w:rFonts w:cs="Mangal"/>
      <w:i/>
      <w:iCs/>
      <w:sz w:val="24"/>
      <w:szCs w:val="24"/>
    </w:rPr>
  </w:style>
  <w:style w:type="paragraph" w:customStyle="1" w:styleId="Verzeichnis">
    <w:name w:val="Verzeichnis"/>
    <w:basedOn w:val="Standa"/>
    <w:uiPriority w:val="99"/>
    <w:rsid w:val="00420980"/>
    <w:pPr>
      <w:suppressLineNumbers/>
    </w:pPr>
    <w:rPr>
      <w:rFonts w:cs="Mangal"/>
    </w:rPr>
  </w:style>
  <w:style w:type="paragraph" w:customStyle="1" w:styleId="Default">
    <w:name w:val="Default"/>
    <w:rsid w:val="00420980"/>
    <w:pPr>
      <w:widowControl w:val="0"/>
      <w:suppressAutoHyphens/>
    </w:pPr>
    <w:rPr>
      <w:color w:val="000000"/>
      <w:sz w:val="24"/>
      <w:szCs w:val="24"/>
      <w:lang w:eastAsia="ar-SA"/>
    </w:rPr>
  </w:style>
  <w:style w:type="paragraph" w:customStyle="1" w:styleId="CM8">
    <w:name w:val="CM8"/>
    <w:basedOn w:val="Default"/>
    <w:next w:val="Default"/>
    <w:uiPriority w:val="99"/>
    <w:rsid w:val="00420980"/>
    <w:rPr>
      <w:color w:val="00000A"/>
    </w:rPr>
  </w:style>
  <w:style w:type="paragraph" w:customStyle="1" w:styleId="CM9">
    <w:name w:val="CM9"/>
    <w:basedOn w:val="Default"/>
    <w:next w:val="Default"/>
    <w:uiPriority w:val="99"/>
    <w:rsid w:val="00420980"/>
    <w:rPr>
      <w:color w:val="00000A"/>
    </w:rPr>
  </w:style>
  <w:style w:type="paragraph" w:customStyle="1" w:styleId="CM10">
    <w:name w:val="CM10"/>
    <w:basedOn w:val="Default"/>
    <w:next w:val="Default"/>
    <w:uiPriority w:val="99"/>
    <w:rsid w:val="00420980"/>
    <w:rPr>
      <w:color w:val="00000A"/>
    </w:rPr>
  </w:style>
  <w:style w:type="paragraph" w:customStyle="1" w:styleId="CM1">
    <w:name w:val="CM1"/>
    <w:basedOn w:val="Default"/>
    <w:next w:val="Default"/>
    <w:uiPriority w:val="99"/>
    <w:rsid w:val="00420980"/>
    <w:pPr>
      <w:spacing w:line="276" w:lineRule="atLeast"/>
    </w:pPr>
    <w:rPr>
      <w:color w:val="00000A"/>
    </w:rPr>
  </w:style>
  <w:style w:type="paragraph" w:customStyle="1" w:styleId="CM11">
    <w:name w:val="CM11"/>
    <w:basedOn w:val="Default"/>
    <w:next w:val="Default"/>
    <w:uiPriority w:val="99"/>
    <w:rsid w:val="00420980"/>
    <w:rPr>
      <w:color w:val="00000A"/>
    </w:rPr>
  </w:style>
  <w:style w:type="paragraph" w:customStyle="1" w:styleId="CM3">
    <w:name w:val="CM3"/>
    <w:basedOn w:val="Default"/>
    <w:next w:val="Default"/>
    <w:uiPriority w:val="99"/>
    <w:rsid w:val="00420980"/>
    <w:pPr>
      <w:spacing w:line="276" w:lineRule="atLeast"/>
    </w:pPr>
    <w:rPr>
      <w:color w:val="00000A"/>
    </w:rPr>
  </w:style>
  <w:style w:type="paragraph" w:customStyle="1" w:styleId="CM4">
    <w:name w:val="CM4"/>
    <w:basedOn w:val="Default"/>
    <w:next w:val="Default"/>
    <w:uiPriority w:val="99"/>
    <w:rsid w:val="00420980"/>
    <w:pPr>
      <w:spacing w:line="276" w:lineRule="atLeast"/>
    </w:pPr>
    <w:rPr>
      <w:color w:val="00000A"/>
    </w:rPr>
  </w:style>
  <w:style w:type="paragraph" w:customStyle="1" w:styleId="CM5">
    <w:name w:val="CM5"/>
    <w:basedOn w:val="Default"/>
    <w:next w:val="Default"/>
    <w:uiPriority w:val="99"/>
    <w:rsid w:val="00420980"/>
    <w:pPr>
      <w:spacing w:line="276" w:lineRule="atLeast"/>
    </w:pPr>
    <w:rPr>
      <w:color w:val="00000A"/>
    </w:rPr>
  </w:style>
  <w:style w:type="paragraph" w:customStyle="1" w:styleId="CM6">
    <w:name w:val="CM6"/>
    <w:basedOn w:val="Default"/>
    <w:next w:val="Default"/>
    <w:uiPriority w:val="99"/>
    <w:rsid w:val="00420980"/>
    <w:pPr>
      <w:spacing w:line="276" w:lineRule="atLeast"/>
    </w:pPr>
    <w:rPr>
      <w:color w:val="00000A"/>
    </w:rPr>
  </w:style>
  <w:style w:type="paragraph" w:customStyle="1" w:styleId="CM7">
    <w:name w:val="CM7"/>
    <w:basedOn w:val="Default"/>
    <w:next w:val="Default"/>
    <w:uiPriority w:val="99"/>
    <w:rsid w:val="00420980"/>
    <w:pPr>
      <w:spacing w:line="276" w:lineRule="atLeast"/>
    </w:pPr>
    <w:rPr>
      <w:color w:val="00000A"/>
    </w:rPr>
  </w:style>
  <w:style w:type="paragraph" w:customStyle="1" w:styleId="CM12">
    <w:name w:val="CM12"/>
    <w:basedOn w:val="Default"/>
    <w:next w:val="Default"/>
    <w:uiPriority w:val="99"/>
    <w:rsid w:val="00420980"/>
    <w:rPr>
      <w:color w:val="00000A"/>
    </w:rPr>
  </w:style>
  <w:style w:type="paragraph" w:styleId="Titel">
    <w:name w:val="Title"/>
    <w:basedOn w:val="Standa"/>
    <w:next w:val="Standa"/>
    <w:link w:val="TitelZchn"/>
    <w:uiPriority w:val="10"/>
    <w:qFormat/>
    <w:rsid w:val="00420980"/>
    <w:pPr>
      <w:spacing w:before="240" w:after="60"/>
      <w:jc w:val="center"/>
    </w:pPr>
    <w:rPr>
      <w:b/>
      <w:bCs/>
      <w:sz w:val="32"/>
      <w:szCs w:val="32"/>
      <w:lang w:val="x-none" w:eastAsia="de-DE"/>
    </w:rPr>
  </w:style>
  <w:style w:type="paragraph" w:customStyle="1" w:styleId="Untertit">
    <w:name w:val="Untertit"/>
    <w:basedOn w:val="berschrift"/>
    <w:uiPriority w:val="99"/>
    <w:rsid w:val="00420980"/>
    <w:pPr>
      <w:jc w:val="center"/>
    </w:pPr>
    <w:rPr>
      <w:i/>
      <w:iCs/>
    </w:rPr>
  </w:style>
  <w:style w:type="paragraph" w:customStyle="1" w:styleId="Kopfze">
    <w:name w:val="Kopfze"/>
    <w:basedOn w:val="Standa"/>
    <w:uiPriority w:val="99"/>
    <w:rsid w:val="00420980"/>
    <w:pPr>
      <w:tabs>
        <w:tab w:val="center" w:pos="4536"/>
        <w:tab w:val="right" w:pos="9072"/>
      </w:tabs>
    </w:pPr>
  </w:style>
  <w:style w:type="paragraph" w:customStyle="1" w:styleId="Fuzei">
    <w:name w:val="Fußzei"/>
    <w:basedOn w:val="Standa"/>
    <w:uiPriority w:val="99"/>
    <w:rsid w:val="00420980"/>
    <w:pPr>
      <w:tabs>
        <w:tab w:val="center" w:pos="4536"/>
        <w:tab w:val="right" w:pos="9072"/>
      </w:tabs>
    </w:pPr>
  </w:style>
  <w:style w:type="paragraph" w:styleId="Funotentext">
    <w:name w:val="footnote text"/>
    <w:basedOn w:val="Standa"/>
    <w:link w:val="FunotentextZchn"/>
    <w:uiPriority w:val="99"/>
    <w:semiHidden/>
    <w:rsid w:val="00420980"/>
    <w:rPr>
      <w:rFonts w:ascii="Times New Roman" w:hAnsi="Times New Roman"/>
      <w:sz w:val="24"/>
      <w:szCs w:val="24"/>
      <w:lang w:val="x-none" w:eastAsia="de-DE"/>
    </w:rPr>
  </w:style>
  <w:style w:type="paragraph" w:customStyle="1" w:styleId="Rahmeninhalt">
    <w:name w:val="Rahmeninhalt"/>
    <w:basedOn w:val="Textkrpe"/>
    <w:uiPriority w:val="99"/>
    <w:rsid w:val="00420980"/>
  </w:style>
  <w:style w:type="paragraph" w:customStyle="1" w:styleId="TabellenInhalt">
    <w:name w:val="Tabellen Inhalt"/>
    <w:basedOn w:val="Standa"/>
    <w:uiPriority w:val="99"/>
    <w:rsid w:val="00420980"/>
    <w:pPr>
      <w:suppressLineNumbers/>
    </w:pPr>
  </w:style>
  <w:style w:type="paragraph" w:customStyle="1" w:styleId="Tabellenberschrift">
    <w:name w:val="Tabellen Überschrift"/>
    <w:basedOn w:val="TabellenInhalt"/>
    <w:uiPriority w:val="99"/>
    <w:rsid w:val="00420980"/>
    <w:pPr>
      <w:jc w:val="center"/>
    </w:pPr>
    <w:rPr>
      <w:b/>
      <w:bCs/>
    </w:rPr>
  </w:style>
  <w:style w:type="paragraph" w:customStyle="1" w:styleId="Sprechblasen">
    <w:name w:val="Sprechblasen"/>
    <w:basedOn w:val="Standa"/>
    <w:uiPriority w:val="99"/>
    <w:semiHidden/>
    <w:rsid w:val="00C87D21"/>
    <w:pPr>
      <w:spacing w:after="0" w:line="240" w:lineRule="auto"/>
    </w:pPr>
    <w:rPr>
      <w:rFonts w:ascii="Tahoma" w:hAnsi="Tahoma"/>
      <w:sz w:val="16"/>
      <w:szCs w:val="16"/>
    </w:rPr>
  </w:style>
  <w:style w:type="paragraph" w:styleId="Listenabsatz">
    <w:name w:val="List Paragraph"/>
    <w:basedOn w:val="Standa"/>
    <w:uiPriority w:val="99"/>
    <w:qFormat/>
    <w:rsid w:val="006B7BD5"/>
    <w:pPr>
      <w:ind w:left="720"/>
      <w:contextualSpacing/>
    </w:pPr>
  </w:style>
  <w:style w:type="paragraph" w:styleId="Kopfzeile">
    <w:name w:val="header"/>
    <w:basedOn w:val="Standard"/>
    <w:link w:val="KopfzeileZchn"/>
    <w:uiPriority w:val="99"/>
    <w:unhideWhenUsed/>
    <w:rsid w:val="00565824"/>
    <w:pPr>
      <w:tabs>
        <w:tab w:val="center" w:pos="4536"/>
        <w:tab w:val="right" w:pos="9072"/>
      </w:tabs>
    </w:pPr>
    <w:rPr>
      <w:lang w:val="x-none"/>
    </w:rPr>
  </w:style>
  <w:style w:type="paragraph" w:styleId="Fuzeile">
    <w:name w:val="footer"/>
    <w:basedOn w:val="Standard"/>
    <w:link w:val="FuzeileZchn"/>
    <w:uiPriority w:val="99"/>
    <w:unhideWhenUsed/>
    <w:rsid w:val="00565824"/>
    <w:pPr>
      <w:tabs>
        <w:tab w:val="center" w:pos="4536"/>
        <w:tab w:val="right" w:pos="9072"/>
      </w:tabs>
    </w:pPr>
    <w:rPr>
      <w:lang w:val="x-none"/>
    </w:rPr>
  </w:style>
  <w:style w:type="paragraph" w:styleId="Kommentartext">
    <w:name w:val="annotation text"/>
    <w:basedOn w:val="Standard"/>
    <w:link w:val="KommentartextZchn"/>
    <w:uiPriority w:val="99"/>
    <w:semiHidden/>
    <w:unhideWhenUsed/>
    <w:rsid w:val="001C6D6B"/>
    <w:rPr>
      <w:sz w:val="20"/>
      <w:szCs w:val="20"/>
      <w:lang w:val="x-none"/>
    </w:rPr>
  </w:style>
  <w:style w:type="paragraph" w:styleId="Kommentarthema">
    <w:name w:val="annotation subject"/>
    <w:basedOn w:val="Kommentartext"/>
    <w:link w:val="KommentarthemaZchn"/>
    <w:uiPriority w:val="99"/>
    <w:semiHidden/>
    <w:unhideWhenUsed/>
    <w:rsid w:val="001C6D6B"/>
    <w:rPr>
      <w:b/>
      <w:bCs/>
    </w:rPr>
  </w:style>
  <w:style w:type="paragraph" w:styleId="Sprechblasentext">
    <w:name w:val="Balloon Text"/>
    <w:basedOn w:val="Standard"/>
    <w:link w:val="SprechblasentextZchn"/>
    <w:uiPriority w:val="99"/>
    <w:semiHidden/>
    <w:unhideWhenUsed/>
    <w:rsid w:val="001C6D6B"/>
    <w:rPr>
      <w:rFonts w:ascii="Tahoma" w:hAnsi="Tahoma"/>
      <w:sz w:val="16"/>
      <w:szCs w:val="16"/>
      <w:lang w:val="x-none"/>
    </w:rPr>
  </w:style>
  <w:style w:type="table" w:customStyle="1" w:styleId="NormaleTabe">
    <w:name w:val="Normale Tabe"/>
    <w:uiPriority w:val="99"/>
    <w:semiHidden/>
    <w:rsid w:val="003F6703"/>
    <w:rPr>
      <w:lang w:eastAsia="en-US"/>
    </w:rPr>
    <w:tblPr>
      <w:tblInd w:w="0" w:type="dxa"/>
      <w:tblCellMar>
        <w:top w:w="0" w:type="dxa"/>
        <w:left w:w="108" w:type="dxa"/>
        <w:bottom w:w="0" w:type="dxa"/>
        <w:right w:w="108" w:type="dxa"/>
      </w:tblCellMar>
    </w:tblPr>
  </w:style>
  <w:style w:type="table" w:customStyle="1" w:styleId="Tabellengi">
    <w:name w:val="Tabellengi"/>
    <w:basedOn w:val="NormaleTabe"/>
    <w:uiPriority w:val="99"/>
    <w:rsid w:val="007C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F1436"/>
    <w:rPr>
      <w:color w:val="0563C1" w:themeColor="hyperlink"/>
      <w:u w:val="single"/>
    </w:rPr>
  </w:style>
  <w:style w:type="character" w:customStyle="1" w:styleId="NichtaufgelsteErwhnung1">
    <w:name w:val="Nicht aufgelöste Erwähnung1"/>
    <w:basedOn w:val="Absatz-Standardschriftart"/>
    <w:uiPriority w:val="99"/>
    <w:semiHidden/>
    <w:unhideWhenUsed/>
    <w:rsid w:val="000F1436"/>
    <w:rPr>
      <w:color w:val="605E5C"/>
      <w:shd w:val="clear" w:color="auto" w:fill="E1DFDD"/>
    </w:rPr>
  </w:style>
  <w:style w:type="character" w:styleId="BesuchterLink">
    <w:name w:val="FollowedHyperlink"/>
    <w:basedOn w:val="Absatz-Standardschriftart"/>
    <w:uiPriority w:val="99"/>
    <w:semiHidden/>
    <w:unhideWhenUsed/>
    <w:rsid w:val="000F1436"/>
    <w:rPr>
      <w:color w:val="954F72" w:themeColor="followedHyperlink"/>
      <w:u w:val="single"/>
    </w:rPr>
  </w:style>
  <w:style w:type="paragraph" w:styleId="berarbeitung">
    <w:name w:val="Revision"/>
    <w:hidden/>
    <w:uiPriority w:val="99"/>
    <w:semiHidden/>
    <w:rsid w:val="008D51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04749">
      <w:bodyDiv w:val="1"/>
      <w:marLeft w:val="0"/>
      <w:marRight w:val="0"/>
      <w:marTop w:val="0"/>
      <w:marBottom w:val="0"/>
      <w:divBdr>
        <w:top w:val="none" w:sz="0" w:space="0" w:color="auto"/>
        <w:left w:val="none" w:sz="0" w:space="0" w:color="auto"/>
        <w:bottom w:val="none" w:sz="0" w:space="0" w:color="auto"/>
        <w:right w:val="none" w:sz="0" w:space="0" w:color="auto"/>
      </w:divBdr>
      <w:divsChild>
        <w:div w:id="601694447">
          <w:marLeft w:val="0"/>
          <w:marRight w:val="0"/>
          <w:marTop w:val="0"/>
          <w:marBottom w:val="0"/>
          <w:divBdr>
            <w:top w:val="none" w:sz="0" w:space="0" w:color="auto"/>
            <w:left w:val="none" w:sz="0" w:space="0" w:color="auto"/>
            <w:bottom w:val="none" w:sz="0" w:space="0" w:color="auto"/>
            <w:right w:val="none" w:sz="0" w:space="0" w:color="auto"/>
          </w:divBdr>
          <w:divsChild>
            <w:div w:id="329063102">
              <w:marLeft w:val="0"/>
              <w:marRight w:val="0"/>
              <w:marTop w:val="0"/>
              <w:marBottom w:val="0"/>
              <w:divBdr>
                <w:top w:val="none" w:sz="0" w:space="0" w:color="auto"/>
                <w:left w:val="none" w:sz="0" w:space="0" w:color="auto"/>
                <w:bottom w:val="none" w:sz="0" w:space="0" w:color="auto"/>
                <w:right w:val="none" w:sz="0" w:space="0" w:color="auto"/>
              </w:divBdr>
            </w:div>
            <w:div w:id="1264997379">
              <w:marLeft w:val="0"/>
              <w:marRight w:val="0"/>
              <w:marTop w:val="0"/>
              <w:marBottom w:val="0"/>
              <w:divBdr>
                <w:top w:val="none" w:sz="0" w:space="0" w:color="auto"/>
                <w:left w:val="none" w:sz="0" w:space="0" w:color="auto"/>
                <w:bottom w:val="none" w:sz="0" w:space="0" w:color="auto"/>
                <w:right w:val="none" w:sz="0" w:space="0" w:color="auto"/>
              </w:divBdr>
            </w:div>
            <w:div w:id="1706440129">
              <w:marLeft w:val="0"/>
              <w:marRight w:val="0"/>
              <w:marTop w:val="0"/>
              <w:marBottom w:val="0"/>
              <w:divBdr>
                <w:top w:val="none" w:sz="0" w:space="0" w:color="auto"/>
                <w:left w:val="none" w:sz="0" w:space="0" w:color="auto"/>
                <w:bottom w:val="none" w:sz="0" w:space="0" w:color="auto"/>
                <w:right w:val="none" w:sz="0" w:space="0" w:color="auto"/>
              </w:divBdr>
            </w:div>
            <w:div w:id="2003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i-wuerzburg.de/fileadmin/32010300/download/public/gwp/Richtlinien_zur_Sicherung_guter_wissenschaftlicher_Praxis_und_fuer_den_Umgang_mit_wissenschaftlichem_Fehlverhalten_-Stand_11.12.2019_0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B908-D4DA-477F-B4E7-386321F6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10142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Entwurf einer Betreuungsvereinbarung fŸr Promotionsverfahren an der</vt:lpstr>
    </vt:vector>
  </TitlesOfParts>
  <Company>ZV Uni Würzburg</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einer Betreuungsvereinbarung fŸr Promotionsverfahren an der</dc:title>
  <dc:subject/>
  <dc:creator>Microsoft Office User</dc:creator>
  <cp:keywords/>
  <cp:lastModifiedBy>mim58mx</cp:lastModifiedBy>
  <cp:revision>2</cp:revision>
  <cp:lastPrinted>2021-06-21T08:30:00Z</cp:lastPrinted>
  <dcterms:created xsi:type="dcterms:W3CDTF">2021-10-05T09:07:00Z</dcterms:created>
  <dcterms:modified xsi:type="dcterms:W3CDTF">2021-10-05T09:07:00Z</dcterms:modified>
  <dc:language>en-US</dc:language>
</cp:coreProperties>
</file>